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3" w:rsidRPr="00D44A58" w:rsidRDefault="00F53143" w:rsidP="00F53143">
      <w:pPr>
        <w:jc w:val="center"/>
        <w:rPr>
          <w:rFonts w:ascii="FootlightMTLight" w:hAnsi="FootlightMTLight" w:cs="FootlightMTLight"/>
          <w:sz w:val="98"/>
          <w:szCs w:val="182"/>
        </w:rPr>
      </w:pPr>
      <w:r w:rsidRPr="00D44A58">
        <w:rPr>
          <w:rFonts w:ascii="FootlightMTLight" w:hAnsi="FootlightMTLight" w:cs="FootlightMTLight"/>
          <w:sz w:val="98"/>
          <w:szCs w:val="182"/>
        </w:rPr>
        <w:t>Healthy Heart</w:t>
      </w:r>
    </w:p>
    <w:p w:rsidR="00F53143" w:rsidRDefault="00F53143" w:rsidP="00F53143">
      <w:pPr>
        <w:jc w:val="center"/>
        <w:rPr>
          <w:rFonts w:ascii="ArialRoundedMTBold" w:hAnsi="ArialRoundedMTBold" w:cs="ArialRoundedMTBold"/>
          <w:b/>
          <w:bCs/>
          <w:sz w:val="23"/>
          <w:szCs w:val="23"/>
        </w:rPr>
      </w:pPr>
      <w:r>
        <w:rPr>
          <w:rFonts w:ascii="ArialRoundedMTBold" w:hAnsi="ArialRoundedMTBold" w:cs="ArialRoundedMTBold"/>
          <w:b/>
          <w:bCs/>
          <w:sz w:val="23"/>
          <w:szCs w:val="23"/>
        </w:rPr>
        <w:t>Volume-6 | Issue-68 | July 5, 2015</w:t>
      </w:r>
    </w:p>
    <w:p w:rsidR="00F53143" w:rsidRDefault="00F53143" w:rsidP="00F53143">
      <w:pPr>
        <w:rPr>
          <w:rFonts w:ascii="Calibri-BoldItalic" w:hAnsi="Calibri-BoldItalic" w:cs="Calibri-BoldItalic"/>
          <w:b/>
          <w:bCs/>
          <w:i/>
          <w:iCs/>
          <w:color w:val="C00000"/>
          <w:sz w:val="28"/>
          <w:szCs w:val="28"/>
        </w:rPr>
      </w:pPr>
    </w:p>
    <w:p w:rsidR="00F53143" w:rsidRDefault="00F53143" w:rsidP="00F53143">
      <w:pPr>
        <w:rPr>
          <w:rFonts w:ascii="Calibri-BoldItalic" w:hAnsi="Calibri-BoldItalic" w:cs="Calibri-BoldItalic"/>
          <w:b/>
          <w:bCs/>
          <w:i/>
          <w:iCs/>
          <w:color w:val="C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C00000"/>
          <w:sz w:val="28"/>
          <w:szCs w:val="28"/>
        </w:rPr>
        <w:t>From the Desk of Hon. Editor:</w:t>
      </w:r>
      <w:r>
        <w:rPr>
          <w:rFonts w:ascii="Calibri-BoldItalic" w:hAnsi="Calibri-BoldItalic" w:cs="Calibri-BoldItalic"/>
          <w:b/>
          <w:bCs/>
          <w:i/>
          <w:iCs/>
          <w:color w:val="C00000"/>
          <w:sz w:val="28"/>
          <w:szCs w:val="28"/>
        </w:rPr>
        <w:t xml:space="preserve"> </w:t>
      </w: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3"/>
          <w:szCs w:val="23"/>
        </w:rPr>
      </w:pPr>
      <w:r>
        <w:rPr>
          <w:rFonts w:ascii="Calibri-Italic" w:hAnsi="Calibri-Italic" w:cs="Calibri-Italic"/>
          <w:i/>
          <w:iCs/>
          <w:sz w:val="23"/>
          <w:szCs w:val="23"/>
        </w:rPr>
        <w:t xml:space="preserve">Dear Friends, </w:t>
      </w:r>
      <w:r>
        <w:rPr>
          <w:rFonts w:ascii="Calibri-Italic" w:hAnsi="Calibri-Italic" w:cs="Calibri-Italic"/>
          <w:i/>
          <w:iCs/>
          <w:sz w:val="23"/>
          <w:szCs w:val="23"/>
        </w:rPr>
        <w:t>Corona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ry artery disease is one of the </w:t>
      </w:r>
      <w:r>
        <w:rPr>
          <w:rFonts w:ascii="Calibri-Italic" w:hAnsi="Calibri-Italic" w:cs="Calibri-Italic"/>
          <w:i/>
          <w:iCs/>
          <w:sz w:val="23"/>
          <w:szCs w:val="23"/>
        </w:rPr>
        <w:t>mos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t common &amp; is rampant in Indian population. In the CAD disease spectrum, the most deadly </w:t>
      </w:r>
      <w:r>
        <w:rPr>
          <w:rFonts w:ascii="Calibri-Italic" w:hAnsi="Calibri-Italic" w:cs="Calibri-Italic"/>
          <w:i/>
          <w:iCs/>
          <w:sz w:val="23"/>
          <w:szCs w:val="23"/>
        </w:rPr>
        <w:t>complications of myocardial</w:t>
      </w: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sz w:val="23"/>
          <w:szCs w:val="23"/>
        </w:rPr>
      </w:pPr>
      <w:proofErr w:type="gramStart"/>
      <w:r>
        <w:rPr>
          <w:rFonts w:ascii="Calibri-Italic" w:hAnsi="Calibri-Italic" w:cs="Calibri-Italic"/>
          <w:i/>
          <w:iCs/>
          <w:sz w:val="23"/>
          <w:szCs w:val="23"/>
        </w:rPr>
        <w:t>infarcti</w:t>
      </w:r>
      <w:r>
        <w:rPr>
          <w:rFonts w:ascii="Calibri-Italic" w:hAnsi="Calibri-Italic" w:cs="Calibri-Italic"/>
          <w:i/>
          <w:iCs/>
          <w:sz w:val="23"/>
          <w:szCs w:val="23"/>
        </w:rPr>
        <w:t>on</w:t>
      </w:r>
      <w:proofErr w:type="gramEnd"/>
      <w:r>
        <w:rPr>
          <w:rFonts w:ascii="Calibri-Italic" w:hAnsi="Calibri-Italic" w:cs="Calibri-Italic"/>
          <w:i/>
          <w:iCs/>
          <w:sz w:val="23"/>
          <w:szCs w:val="23"/>
        </w:rPr>
        <w:t xml:space="preserve"> are post MI VSD, Mitral </w:t>
      </w:r>
      <w:r>
        <w:rPr>
          <w:rFonts w:ascii="Calibri-Italic" w:hAnsi="Calibri-Italic" w:cs="Calibri-Italic"/>
          <w:i/>
          <w:iCs/>
          <w:sz w:val="23"/>
          <w:szCs w:val="23"/>
        </w:rPr>
        <w:t>Regu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rgitation &amp; LV rupture. Post MI </w:t>
      </w:r>
      <w:r>
        <w:rPr>
          <w:rFonts w:ascii="Calibri-Italic" w:hAnsi="Calibri-Italic" w:cs="Calibri-Italic"/>
          <w:i/>
          <w:iCs/>
          <w:sz w:val="23"/>
          <w:szCs w:val="23"/>
        </w:rPr>
        <w:t>VSD is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 an entity if diagnosed early &amp; </w:t>
      </w:r>
      <w:r>
        <w:rPr>
          <w:rFonts w:ascii="Calibri-Italic" w:hAnsi="Calibri-Italic" w:cs="Calibri-Italic"/>
          <w:i/>
          <w:iCs/>
          <w:sz w:val="23"/>
          <w:szCs w:val="23"/>
        </w:rPr>
        <w:t>treate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d aggressively in time can save </w:t>
      </w:r>
      <w:r>
        <w:rPr>
          <w:rFonts w:ascii="Calibri-Italic" w:hAnsi="Calibri-Italic" w:cs="Calibri-Italic"/>
          <w:i/>
          <w:iCs/>
          <w:sz w:val="23"/>
          <w:szCs w:val="23"/>
        </w:rPr>
        <w:t>life of th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e majority of patients. In this era morbidity &amp; </w:t>
      </w:r>
      <w:proofErr w:type="spellStart"/>
      <w:r>
        <w:rPr>
          <w:rFonts w:ascii="Calibri-Italic" w:hAnsi="Calibri-Italic" w:cs="Calibri-Italic"/>
          <w:i/>
          <w:iCs/>
          <w:sz w:val="23"/>
          <w:szCs w:val="23"/>
        </w:rPr>
        <w:t>peri</w:t>
      </w:r>
      <w:proofErr w:type="spellEnd"/>
      <w:r>
        <w:rPr>
          <w:rFonts w:ascii="Calibri-Italic" w:hAnsi="Calibri-Italic" w:cs="Calibri-Italic"/>
          <w:i/>
          <w:iCs/>
          <w:sz w:val="23"/>
          <w:szCs w:val="23"/>
        </w:rPr>
        <w:t xml:space="preserve"> operative </w:t>
      </w:r>
      <w:r>
        <w:rPr>
          <w:rFonts w:ascii="Calibri-Italic" w:hAnsi="Calibri-Italic" w:cs="Calibri-Italic"/>
          <w:i/>
          <w:iCs/>
          <w:sz w:val="23"/>
          <w:szCs w:val="23"/>
        </w:rPr>
        <w:t>mortali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ty is still high. But important </w:t>
      </w:r>
      <w:r>
        <w:rPr>
          <w:rFonts w:ascii="Calibri-Italic" w:hAnsi="Calibri-Italic" w:cs="Calibri-Italic"/>
          <w:i/>
          <w:iCs/>
          <w:sz w:val="23"/>
          <w:szCs w:val="23"/>
        </w:rPr>
        <w:t>point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 is this catastrophic </w:t>
      </w:r>
      <w:r>
        <w:rPr>
          <w:rFonts w:ascii="Calibri-Italic" w:hAnsi="Calibri-Italic" w:cs="Calibri-Italic"/>
          <w:i/>
          <w:iCs/>
          <w:sz w:val="23"/>
          <w:szCs w:val="23"/>
        </w:rPr>
        <w:t>compli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cation of MI is treatable &amp; can </w:t>
      </w:r>
      <w:r>
        <w:rPr>
          <w:rFonts w:ascii="Calibri-Italic" w:hAnsi="Calibri-Italic" w:cs="Calibri-Italic"/>
          <w:i/>
          <w:iCs/>
          <w:sz w:val="23"/>
          <w:szCs w:val="23"/>
        </w:rPr>
        <w:t>be cured with reasonable risks.</w:t>
      </w:r>
      <w:r>
        <w:rPr>
          <w:rFonts w:ascii="Calibri-Italic" w:hAnsi="Calibri-Italic" w:cs="Calibri-Italic"/>
          <w:i/>
          <w:iCs/>
          <w:sz w:val="23"/>
          <w:szCs w:val="23"/>
        </w:rPr>
        <w:t xml:space="preserve"> </w:t>
      </w:r>
      <w:r w:rsidRPr="00F53143">
        <w:rPr>
          <w:rFonts w:ascii="Calibri-Italic" w:hAnsi="Calibri-Italic" w:cs="Calibri-Italic"/>
          <w:b/>
          <w:i/>
          <w:iCs/>
          <w:sz w:val="23"/>
          <w:szCs w:val="23"/>
        </w:rPr>
        <w:t xml:space="preserve">– Dr. </w:t>
      </w:r>
      <w:proofErr w:type="spellStart"/>
      <w:r w:rsidRPr="00F53143">
        <w:rPr>
          <w:rFonts w:ascii="Calibri-Italic" w:hAnsi="Calibri-Italic" w:cs="Calibri-Italic"/>
          <w:b/>
          <w:i/>
          <w:iCs/>
          <w:sz w:val="23"/>
          <w:szCs w:val="23"/>
        </w:rPr>
        <w:t>Dhiren</w:t>
      </w:r>
      <w:proofErr w:type="spellEnd"/>
      <w:r w:rsidRPr="00F53143">
        <w:rPr>
          <w:rFonts w:ascii="Calibri-Italic" w:hAnsi="Calibri-Italic" w:cs="Calibri-Italic"/>
          <w:b/>
          <w:i/>
          <w:iCs/>
          <w:sz w:val="23"/>
          <w:szCs w:val="23"/>
        </w:rPr>
        <w:t xml:space="preserve"> Shah</w:t>
      </w:r>
    </w:p>
    <w:p w:rsidR="00F53143" w:rsidRPr="00F53143" w:rsidRDefault="00EA025E" w:rsidP="00F5314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09037" wp14:editId="0C096E57">
            <wp:simplePos x="0" y="0"/>
            <wp:positionH relativeFrom="column">
              <wp:posOffset>38100</wp:posOffset>
            </wp:positionH>
            <wp:positionV relativeFrom="paragraph">
              <wp:posOffset>389255</wp:posOffset>
            </wp:positionV>
            <wp:extent cx="5819775" cy="2581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0" t="47606" r="20032" b="9065"/>
                    <a:stretch/>
                  </pic:blipFill>
                  <pic:spPr bwMode="auto">
                    <a:xfrm>
                      <a:off x="0" y="0"/>
                      <a:ext cx="581977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3"/>
          <w:szCs w:val="33"/>
        </w:rPr>
      </w:pPr>
    </w:p>
    <w:p w:rsidR="00EA025E" w:rsidRDefault="00EA025E" w:rsidP="00F531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3"/>
          <w:szCs w:val="33"/>
        </w:rPr>
      </w:pP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3"/>
          <w:szCs w:val="33"/>
        </w:rPr>
      </w:pPr>
      <w:r>
        <w:rPr>
          <w:rFonts w:ascii="Calibri-Bold" w:hAnsi="Calibri-Bold" w:cs="Calibri-Bold"/>
          <w:b/>
          <w:bCs/>
          <w:sz w:val="33"/>
          <w:szCs w:val="33"/>
        </w:rPr>
        <w:t xml:space="preserve">Post MI Ventricular </w:t>
      </w:r>
      <w:proofErr w:type="spellStart"/>
      <w:r>
        <w:rPr>
          <w:rFonts w:ascii="Calibri-Bold" w:hAnsi="Calibri-Bold" w:cs="Calibri-Bold"/>
          <w:b/>
          <w:bCs/>
          <w:sz w:val="33"/>
          <w:szCs w:val="33"/>
        </w:rPr>
        <w:t>Septal</w:t>
      </w:r>
      <w:proofErr w:type="spellEnd"/>
      <w:r>
        <w:rPr>
          <w:rFonts w:ascii="Calibri-Bold" w:hAnsi="Calibri-Bold" w:cs="Calibri-Bold"/>
          <w:b/>
          <w:bCs/>
          <w:sz w:val="33"/>
          <w:szCs w:val="33"/>
        </w:rPr>
        <w:t xml:space="preserve"> </w:t>
      </w:r>
      <w:r w:rsidRPr="00F53143">
        <w:rPr>
          <w:rFonts w:ascii="Calibri-Bold" w:hAnsi="Calibri-Bold" w:cs="Calibri-Bold"/>
          <w:b/>
          <w:bCs/>
          <w:sz w:val="33"/>
          <w:szCs w:val="33"/>
        </w:rPr>
        <w:t>Rupture – Deadly Complication</w:t>
      </w: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3"/>
          <w:szCs w:val="33"/>
        </w:rPr>
      </w:pP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Ventricular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septal</w:t>
      </w:r>
      <w:proofErr w:type="spellEnd"/>
      <w:r>
        <w:rPr>
          <w:rFonts w:ascii="Calibri" w:hAnsi="Calibri" w:cs="Calibri"/>
        </w:rPr>
        <w:t xml:space="preserve"> rupture (VSR) is a rare </w:t>
      </w:r>
      <w:r>
        <w:rPr>
          <w:rFonts w:ascii="Calibri" w:hAnsi="Calibri" w:cs="Calibri"/>
        </w:rPr>
        <w:t>but le</w:t>
      </w:r>
      <w:r>
        <w:rPr>
          <w:rFonts w:ascii="Calibri" w:hAnsi="Calibri" w:cs="Calibri"/>
        </w:rPr>
        <w:t xml:space="preserve">thal complication of myocardial </w:t>
      </w:r>
      <w:r>
        <w:rPr>
          <w:rFonts w:ascii="Calibri" w:hAnsi="Calibri" w:cs="Calibri"/>
        </w:rPr>
        <w:t>infarction (MI). The event o</w:t>
      </w:r>
      <w:r>
        <w:rPr>
          <w:rFonts w:ascii="Calibri" w:hAnsi="Calibri" w:cs="Calibri"/>
        </w:rPr>
        <w:t xml:space="preserve">ccurs 2-8 days </w:t>
      </w:r>
      <w:r>
        <w:rPr>
          <w:rFonts w:ascii="Calibri" w:hAnsi="Calibri" w:cs="Calibri"/>
        </w:rPr>
        <w:t>after an in</w:t>
      </w:r>
      <w:r>
        <w:rPr>
          <w:rFonts w:ascii="Calibri" w:hAnsi="Calibri" w:cs="Calibri"/>
        </w:rPr>
        <w:t xml:space="preserve">farction and often precipitates </w:t>
      </w:r>
      <w:r>
        <w:rPr>
          <w:rFonts w:ascii="Calibri" w:hAnsi="Calibri" w:cs="Calibri"/>
        </w:rPr>
        <w:t>card</w:t>
      </w:r>
      <w:r>
        <w:rPr>
          <w:rFonts w:ascii="Calibri" w:hAnsi="Calibri" w:cs="Calibri"/>
        </w:rPr>
        <w:t xml:space="preserve">iogenic shock. The differential </w:t>
      </w:r>
      <w:r>
        <w:rPr>
          <w:rFonts w:ascii="Calibri" w:hAnsi="Calibri" w:cs="Calibri"/>
        </w:rPr>
        <w:t>diagnosi</w:t>
      </w:r>
      <w:r>
        <w:rPr>
          <w:rFonts w:ascii="Calibri" w:hAnsi="Calibri" w:cs="Calibri"/>
        </w:rPr>
        <w:t xml:space="preserve">s of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cardiogenic </w:t>
      </w:r>
      <w:r>
        <w:rPr>
          <w:rFonts w:ascii="Calibri" w:hAnsi="Calibri" w:cs="Calibri"/>
        </w:rPr>
        <w:t>shock shoul</w:t>
      </w:r>
      <w:r>
        <w:rPr>
          <w:rFonts w:ascii="Calibri" w:hAnsi="Calibri" w:cs="Calibri"/>
        </w:rPr>
        <w:t xml:space="preserve">d exclude free ventricular wall rupture and rupture of the papillary </w:t>
      </w:r>
      <w:r>
        <w:rPr>
          <w:rFonts w:ascii="Calibri" w:hAnsi="Calibri" w:cs="Calibri"/>
        </w:rPr>
        <w:t>muscle.</w:t>
      </w: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3143" w:rsidRDefault="00E92913" w:rsidP="00F53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882DC4" wp14:editId="15507BCB">
            <wp:simplePos x="0" y="0"/>
            <wp:positionH relativeFrom="column">
              <wp:posOffset>4201160</wp:posOffset>
            </wp:positionH>
            <wp:positionV relativeFrom="paragraph">
              <wp:posOffset>381000</wp:posOffset>
            </wp:positionV>
            <wp:extent cx="2261235" cy="17621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43">
        <w:rPr>
          <w:rFonts w:ascii="Calibri" w:hAnsi="Calibri" w:cs="Calibri"/>
        </w:rPr>
        <w:t xml:space="preserve">In current practice, </w:t>
      </w:r>
      <w:proofErr w:type="spellStart"/>
      <w:r w:rsidR="00F53143">
        <w:rPr>
          <w:rFonts w:ascii="Calibri" w:hAnsi="Calibri" w:cs="Calibri"/>
        </w:rPr>
        <w:t>postinfarction</w:t>
      </w:r>
      <w:proofErr w:type="spellEnd"/>
      <w:r w:rsidR="00F53143">
        <w:rPr>
          <w:rFonts w:ascii="Calibri" w:hAnsi="Calibri" w:cs="Calibri"/>
        </w:rPr>
        <w:t xml:space="preserve"> VSR is </w:t>
      </w:r>
      <w:r w:rsidR="00F53143">
        <w:rPr>
          <w:rFonts w:ascii="Calibri" w:hAnsi="Calibri" w:cs="Calibri"/>
        </w:rPr>
        <w:t>recogniz</w:t>
      </w:r>
      <w:r w:rsidR="00F53143">
        <w:rPr>
          <w:rFonts w:ascii="Calibri" w:hAnsi="Calibri" w:cs="Calibri"/>
        </w:rPr>
        <w:t xml:space="preserve">ed as a surgical emergency, and </w:t>
      </w:r>
      <w:r w:rsidR="00F53143">
        <w:rPr>
          <w:rFonts w:ascii="Calibri" w:hAnsi="Calibri" w:cs="Calibri"/>
        </w:rPr>
        <w:t>the pres</w:t>
      </w:r>
      <w:r w:rsidR="00F53143">
        <w:rPr>
          <w:rFonts w:ascii="Calibri" w:hAnsi="Calibri" w:cs="Calibri"/>
        </w:rPr>
        <w:t xml:space="preserve">ence of cardiogenic shock is an </w:t>
      </w:r>
      <w:r w:rsidR="00F53143">
        <w:rPr>
          <w:rFonts w:ascii="Calibri" w:hAnsi="Calibri" w:cs="Calibri"/>
        </w:rPr>
        <w:t>indicat</w:t>
      </w:r>
      <w:r w:rsidR="00F53143">
        <w:rPr>
          <w:rFonts w:ascii="Calibri" w:hAnsi="Calibri" w:cs="Calibri"/>
        </w:rPr>
        <w:t xml:space="preserve">ion for intervention. Long-term </w:t>
      </w:r>
      <w:r w:rsidR="00F53143">
        <w:rPr>
          <w:rFonts w:ascii="Calibri" w:hAnsi="Calibri" w:cs="Calibri"/>
        </w:rPr>
        <w:t xml:space="preserve">survival </w:t>
      </w:r>
      <w:r w:rsidR="00F53143">
        <w:rPr>
          <w:rFonts w:ascii="Calibri" w:hAnsi="Calibri" w:cs="Calibri"/>
        </w:rPr>
        <w:t xml:space="preserve">can be achieved in patients who </w:t>
      </w:r>
      <w:r w:rsidR="00F53143">
        <w:rPr>
          <w:rFonts w:ascii="Calibri" w:hAnsi="Calibri" w:cs="Calibri"/>
        </w:rPr>
        <w:t>undergo prompt surgery. Concomitant</w:t>
      </w:r>
      <w:r w:rsidR="00F53143">
        <w:rPr>
          <w:rFonts w:ascii="Calibri" w:hAnsi="Calibri" w:cs="Calibri"/>
        </w:rPr>
        <w:t xml:space="preserve"> </w:t>
      </w:r>
      <w:r w:rsidR="00F53143">
        <w:rPr>
          <w:rFonts w:ascii="Calibri" w:hAnsi="Calibri" w:cs="Calibri"/>
        </w:rPr>
        <w:t>coronar</w:t>
      </w:r>
      <w:r w:rsidR="00F53143">
        <w:rPr>
          <w:rFonts w:ascii="Calibri" w:hAnsi="Calibri" w:cs="Calibri"/>
        </w:rPr>
        <w:t xml:space="preserve">y artery bypass grafting (CABG) </w:t>
      </w:r>
      <w:r w:rsidR="00F53143">
        <w:rPr>
          <w:rFonts w:ascii="Calibri" w:hAnsi="Calibri" w:cs="Calibri"/>
        </w:rPr>
        <w:t>may be require</w:t>
      </w:r>
      <w:r w:rsidR="00F53143">
        <w:rPr>
          <w:rFonts w:ascii="Calibri" w:hAnsi="Calibri" w:cs="Calibri"/>
        </w:rPr>
        <w:t xml:space="preserve">d. The addition of CABG </w:t>
      </w:r>
      <w:r w:rsidR="00F53143">
        <w:rPr>
          <w:rFonts w:ascii="Calibri" w:hAnsi="Calibri" w:cs="Calibri"/>
        </w:rPr>
        <w:t>has helped improve long-term survival.</w:t>
      </w:r>
      <w:r w:rsidR="00F53143">
        <w:rPr>
          <w:rFonts w:ascii="Calibri" w:hAnsi="Calibri" w:cs="Calibri"/>
        </w:rPr>
        <w:t xml:space="preserve"> </w:t>
      </w:r>
    </w:p>
    <w:p w:rsidR="00E92913" w:rsidRDefault="00E92913" w:rsidP="00F53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3143" w:rsidRDefault="00F53143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Surgery is </w:t>
      </w:r>
      <w:r>
        <w:rPr>
          <w:rFonts w:ascii="Calibri" w:hAnsi="Calibri" w:cs="Calibri"/>
        </w:rPr>
        <w:t xml:space="preserve">performed via a </w:t>
      </w:r>
      <w:proofErr w:type="spellStart"/>
      <w:r>
        <w:rPr>
          <w:rFonts w:ascii="Calibri" w:hAnsi="Calibri" w:cs="Calibri"/>
        </w:rPr>
        <w:t>transinfarction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appr</w:t>
      </w:r>
      <w:r>
        <w:rPr>
          <w:rFonts w:ascii="Calibri" w:hAnsi="Calibri" w:cs="Calibri"/>
        </w:rPr>
        <w:t xml:space="preserve">oach, and all reconstruction is </w:t>
      </w:r>
      <w:r>
        <w:rPr>
          <w:rFonts w:ascii="Calibri" w:hAnsi="Calibri" w:cs="Calibri"/>
        </w:rPr>
        <w:t>perform</w:t>
      </w:r>
      <w:r>
        <w:rPr>
          <w:rFonts w:ascii="Calibri" w:hAnsi="Calibri" w:cs="Calibri"/>
        </w:rPr>
        <w:t xml:space="preserve">ed with prosthetic materials to </w:t>
      </w:r>
      <w:r>
        <w:rPr>
          <w:rFonts w:ascii="Calibri" w:hAnsi="Calibri" w:cs="Calibri"/>
        </w:rPr>
        <w:t>avoid tension. Developments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myo</w:t>
      </w:r>
      <w:r>
        <w:rPr>
          <w:rFonts w:ascii="Calibri" w:hAnsi="Calibri" w:cs="Calibri"/>
        </w:rPr>
        <w:t xml:space="preserve">cardial protection and improved </w:t>
      </w:r>
      <w:r>
        <w:rPr>
          <w:rFonts w:ascii="Calibri" w:hAnsi="Calibri" w:cs="Calibri"/>
        </w:rPr>
        <w:t xml:space="preserve">prosthetic </w:t>
      </w:r>
      <w:r>
        <w:rPr>
          <w:rFonts w:ascii="Calibri" w:hAnsi="Calibri" w:cs="Calibri"/>
        </w:rPr>
        <w:t xml:space="preserve">materials have contributed </w:t>
      </w:r>
      <w:r>
        <w:rPr>
          <w:rFonts w:ascii="Calibri" w:hAnsi="Calibri" w:cs="Calibri"/>
        </w:rPr>
        <w:t>grea</w:t>
      </w:r>
      <w:r>
        <w:rPr>
          <w:rFonts w:ascii="Calibri" w:hAnsi="Calibri" w:cs="Calibri"/>
        </w:rPr>
        <w:t xml:space="preserve">tly to successful management of </w:t>
      </w:r>
      <w:r>
        <w:rPr>
          <w:rFonts w:ascii="Calibri" w:hAnsi="Calibri" w:cs="Calibri"/>
        </w:rPr>
        <w:t>VSR. Im</w:t>
      </w:r>
      <w:r>
        <w:rPr>
          <w:rFonts w:ascii="Calibri" w:hAnsi="Calibri" w:cs="Calibri"/>
        </w:rPr>
        <w:t>proved surgical techniques (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infarcte</w:t>
      </w:r>
      <w:r>
        <w:rPr>
          <w:rFonts w:ascii="Calibri" w:hAnsi="Calibri" w:cs="Calibri"/>
        </w:rPr>
        <w:t>ctomy</w:t>
      </w:r>
      <w:proofErr w:type="spellEnd"/>
      <w:r>
        <w:rPr>
          <w:rFonts w:ascii="Calibri" w:hAnsi="Calibri" w:cs="Calibri"/>
        </w:rPr>
        <w:t xml:space="preserve">) and better perioperative </w:t>
      </w:r>
      <w:r>
        <w:rPr>
          <w:rFonts w:ascii="Calibri" w:hAnsi="Calibri" w:cs="Calibri"/>
        </w:rPr>
        <w:t>mecha</w:t>
      </w:r>
      <w:r>
        <w:rPr>
          <w:rFonts w:ascii="Calibri" w:hAnsi="Calibri" w:cs="Calibri"/>
        </w:rPr>
        <w:t xml:space="preserve">nical and pharmacologic support </w:t>
      </w:r>
      <w:r>
        <w:rPr>
          <w:rFonts w:ascii="Calibri" w:hAnsi="Calibri" w:cs="Calibri"/>
        </w:rPr>
        <w:t>have helpe</w:t>
      </w:r>
      <w:r>
        <w:rPr>
          <w:rFonts w:ascii="Calibri" w:hAnsi="Calibri" w:cs="Calibri"/>
        </w:rPr>
        <w:t xml:space="preserve">d lower mortality. In addition, </w:t>
      </w:r>
      <w:r>
        <w:rPr>
          <w:rFonts w:ascii="Calibri" w:hAnsi="Calibri" w:cs="Calibri"/>
        </w:rPr>
        <w:t>the development of surgical techniq</w:t>
      </w:r>
      <w:r>
        <w:rPr>
          <w:rFonts w:ascii="Calibri" w:hAnsi="Calibri" w:cs="Calibri"/>
        </w:rPr>
        <w:t xml:space="preserve">ues </w:t>
      </w:r>
      <w:r>
        <w:rPr>
          <w:rFonts w:ascii="Calibri" w:hAnsi="Calibri" w:cs="Calibri"/>
        </w:rPr>
        <w:t>to repair per</w:t>
      </w:r>
      <w:r>
        <w:rPr>
          <w:rFonts w:ascii="Calibri" w:hAnsi="Calibri" w:cs="Calibri"/>
        </w:rPr>
        <w:t xml:space="preserve">forations in different areas of </w:t>
      </w:r>
      <w:r>
        <w:rPr>
          <w:rFonts w:ascii="Calibri" w:hAnsi="Calibri" w:cs="Calibri"/>
        </w:rPr>
        <w:t>the sept</w:t>
      </w:r>
      <w:r>
        <w:rPr>
          <w:rFonts w:ascii="Calibri" w:hAnsi="Calibri" w:cs="Calibri"/>
        </w:rPr>
        <w:t xml:space="preserve">um has led to improved results. </w:t>
      </w:r>
      <w:r>
        <w:rPr>
          <w:rFonts w:ascii="Calibri" w:hAnsi="Calibri" w:cs="Calibri"/>
        </w:rPr>
        <w:t>In curren</w:t>
      </w:r>
      <w:r>
        <w:rPr>
          <w:rFonts w:ascii="Calibri" w:hAnsi="Calibri" w:cs="Calibri"/>
        </w:rPr>
        <w:t xml:space="preserve">t practice, patients undergoing </w:t>
      </w:r>
      <w:r>
        <w:rPr>
          <w:rFonts w:ascii="Calibri" w:hAnsi="Calibri" w:cs="Calibri"/>
        </w:rPr>
        <w:t xml:space="preserve">shunt </w:t>
      </w:r>
      <w:r>
        <w:rPr>
          <w:rFonts w:ascii="Calibri" w:hAnsi="Calibri" w:cs="Calibri"/>
        </w:rPr>
        <w:t xml:space="preserve">repair tend to be older and are </w:t>
      </w:r>
      <w:r>
        <w:rPr>
          <w:rFonts w:ascii="Calibri" w:hAnsi="Calibri" w:cs="Calibri"/>
        </w:rPr>
        <w:t>more likel</w:t>
      </w:r>
      <w:r>
        <w:rPr>
          <w:rFonts w:ascii="Calibri" w:hAnsi="Calibri" w:cs="Calibri"/>
        </w:rPr>
        <w:t xml:space="preserve">y to have received thrombolytic </w:t>
      </w:r>
      <w:r>
        <w:rPr>
          <w:rFonts w:ascii="Calibri" w:hAnsi="Calibri" w:cs="Calibri"/>
        </w:rPr>
        <w:t>agent</w:t>
      </w:r>
      <w:r>
        <w:rPr>
          <w:rFonts w:ascii="Calibri" w:hAnsi="Calibri" w:cs="Calibri"/>
        </w:rPr>
        <w:t xml:space="preserve">s, which may complicate repair. </w:t>
      </w:r>
      <w:r>
        <w:rPr>
          <w:rFonts w:ascii="Calibri" w:hAnsi="Calibri" w:cs="Calibri"/>
        </w:rPr>
        <w:t>After suc</w:t>
      </w:r>
      <w:r>
        <w:rPr>
          <w:rFonts w:ascii="Calibri" w:hAnsi="Calibri" w:cs="Calibri"/>
        </w:rPr>
        <w:t xml:space="preserve">cessful repair, survival and </w:t>
      </w:r>
      <w:r>
        <w:rPr>
          <w:rFonts w:ascii="Calibri" w:hAnsi="Calibri" w:cs="Calibri"/>
        </w:rPr>
        <w:t>quality</w:t>
      </w:r>
      <w:r>
        <w:rPr>
          <w:rFonts w:ascii="Calibri" w:hAnsi="Calibri" w:cs="Calibri"/>
        </w:rPr>
        <w:t xml:space="preserve"> of life are excellent, even in </w:t>
      </w:r>
      <w:r>
        <w:rPr>
          <w:rFonts w:ascii="Calibri" w:hAnsi="Calibri" w:cs="Calibri"/>
        </w:rPr>
        <w:t>patients older than 70 years.</w:t>
      </w:r>
    </w:p>
    <w:p w:rsidR="00AD25B4" w:rsidRDefault="00AD25B4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75" w:rsidRDefault="00B00F75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B00F75" w:rsidRDefault="00B00F75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B00F75" w:rsidRDefault="00B00F75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B00F75" w:rsidRDefault="00B00F75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AD25B4" w:rsidRDefault="00B00F75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CD0000"/>
          <w:sz w:val="28"/>
          <w:szCs w:val="28"/>
        </w:rPr>
      </w:pPr>
      <w:r>
        <w:rPr>
          <w:rFonts w:ascii="Calibri-Bold" w:hAnsi="Calibri-Bold" w:cs="Calibri-Bold"/>
          <w:b/>
          <w:bCs/>
          <w:color w:val="CD0000"/>
          <w:sz w:val="28"/>
          <w:szCs w:val="28"/>
        </w:rPr>
        <w:t>Pathophysiology</w:t>
      </w:r>
    </w:p>
    <w:p w:rsidR="00B00F75" w:rsidRDefault="00B00F75" w:rsidP="00F5314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B00F75" w:rsidRDefault="0045366E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168B60CD" wp14:editId="7C0D65F2">
            <wp:simplePos x="0" y="0"/>
            <wp:positionH relativeFrom="column">
              <wp:posOffset>3543300</wp:posOffset>
            </wp:positionH>
            <wp:positionV relativeFrom="paragraph">
              <wp:posOffset>551815</wp:posOffset>
            </wp:positionV>
            <wp:extent cx="2724150" cy="2409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0F75">
        <w:rPr>
          <w:rFonts w:ascii="Calibri" w:hAnsi="Calibri" w:cs="Calibri"/>
        </w:rPr>
        <w:t>The</w:t>
      </w:r>
      <w:r w:rsidR="00B00F75">
        <w:rPr>
          <w:rFonts w:ascii="Calibri" w:hAnsi="Calibri" w:cs="Calibri"/>
        </w:rPr>
        <w:t xml:space="preserve"> </w:t>
      </w:r>
      <w:proofErr w:type="spellStart"/>
      <w:r w:rsidR="00B00F75">
        <w:rPr>
          <w:rFonts w:ascii="Calibri" w:hAnsi="Calibri" w:cs="Calibri"/>
        </w:rPr>
        <w:t>septal</w:t>
      </w:r>
      <w:proofErr w:type="spellEnd"/>
      <w:r w:rsidR="00B00F75">
        <w:rPr>
          <w:rFonts w:ascii="Calibri" w:hAnsi="Calibri" w:cs="Calibri"/>
        </w:rPr>
        <w:t xml:space="preserve"> blood supply comes from </w:t>
      </w:r>
      <w:r w:rsidR="00B00F75">
        <w:rPr>
          <w:rFonts w:ascii="Calibri" w:hAnsi="Calibri" w:cs="Calibri"/>
        </w:rPr>
        <w:t xml:space="preserve">branches </w:t>
      </w:r>
      <w:r w:rsidR="00B00F75">
        <w:rPr>
          <w:rFonts w:ascii="Calibri" w:hAnsi="Calibri" w:cs="Calibri"/>
        </w:rPr>
        <w:t xml:space="preserve">of the left anterior descending </w:t>
      </w:r>
      <w:r w:rsidR="00A25C86">
        <w:rPr>
          <w:rFonts w:ascii="Calibri" w:hAnsi="Calibri" w:cs="Calibri"/>
        </w:rPr>
        <w:t xml:space="preserve">c </w:t>
      </w:r>
      <w:proofErr w:type="spellStart"/>
      <w:r w:rsidR="00A25C86">
        <w:rPr>
          <w:rFonts w:ascii="Calibri" w:hAnsi="Calibri" w:cs="Calibri"/>
        </w:rPr>
        <w:t>oronary</w:t>
      </w:r>
      <w:proofErr w:type="spellEnd"/>
      <w:r w:rsidR="00A25C86">
        <w:rPr>
          <w:rFonts w:ascii="Calibri" w:hAnsi="Calibri" w:cs="Calibri"/>
        </w:rPr>
        <w:t xml:space="preserve"> ar</w:t>
      </w:r>
      <w:r w:rsidR="00B00F75">
        <w:rPr>
          <w:rFonts w:ascii="Calibri" w:hAnsi="Calibri" w:cs="Calibri"/>
        </w:rPr>
        <w:t>t</w:t>
      </w:r>
      <w:r w:rsidR="00A25C86">
        <w:rPr>
          <w:rFonts w:ascii="Calibri" w:hAnsi="Calibri" w:cs="Calibri"/>
        </w:rPr>
        <w:t>er</w:t>
      </w:r>
      <w:r w:rsidR="003057E0">
        <w:rPr>
          <w:rFonts w:ascii="Calibri" w:hAnsi="Calibri" w:cs="Calibri"/>
        </w:rPr>
        <w:t>y, the posterio</w:t>
      </w:r>
      <w:r w:rsidR="00B00F75">
        <w:rPr>
          <w:rFonts w:ascii="Calibri" w:hAnsi="Calibri" w:cs="Calibri"/>
        </w:rPr>
        <w:t xml:space="preserve">r </w:t>
      </w:r>
      <w:r w:rsidR="00B00F75">
        <w:rPr>
          <w:rFonts w:ascii="Calibri" w:hAnsi="Calibri" w:cs="Calibri"/>
        </w:rPr>
        <w:t>descending branc</w:t>
      </w:r>
      <w:r w:rsidR="00B00F75">
        <w:rPr>
          <w:rFonts w:ascii="Calibri" w:hAnsi="Calibri" w:cs="Calibri"/>
        </w:rPr>
        <w:t xml:space="preserve">h of the right coronary </w:t>
      </w:r>
      <w:r w:rsidR="00B00F75">
        <w:rPr>
          <w:rFonts w:ascii="Calibri" w:hAnsi="Calibri" w:cs="Calibri"/>
        </w:rPr>
        <w:t>artery, or t</w:t>
      </w:r>
      <w:r w:rsidR="00B00F75">
        <w:rPr>
          <w:rFonts w:ascii="Calibri" w:hAnsi="Calibri" w:cs="Calibri"/>
        </w:rPr>
        <w:t xml:space="preserve">he circumflex artery when it is </w:t>
      </w:r>
      <w:r w:rsidR="00B00F75">
        <w:rPr>
          <w:rFonts w:ascii="Calibri" w:hAnsi="Calibri" w:cs="Calibri"/>
        </w:rPr>
        <w:t>dominan</w:t>
      </w:r>
      <w:r w:rsidR="00B00F75">
        <w:rPr>
          <w:rFonts w:ascii="Calibri" w:hAnsi="Calibri" w:cs="Calibri"/>
        </w:rPr>
        <w:t xml:space="preserve">t. Infarction associated with a </w:t>
      </w:r>
      <w:r w:rsidR="00B00F75">
        <w:rPr>
          <w:rFonts w:ascii="Calibri" w:hAnsi="Calibri" w:cs="Calibri"/>
        </w:rPr>
        <w:t xml:space="preserve">ventricular </w:t>
      </w:r>
      <w:proofErr w:type="spellStart"/>
      <w:r w:rsidR="00B00F75">
        <w:rPr>
          <w:rFonts w:ascii="Calibri" w:hAnsi="Calibri" w:cs="Calibri"/>
        </w:rPr>
        <w:t>septal</w:t>
      </w:r>
      <w:proofErr w:type="spellEnd"/>
      <w:r w:rsidR="00B00F75">
        <w:rPr>
          <w:rFonts w:ascii="Calibri" w:hAnsi="Calibri" w:cs="Calibri"/>
        </w:rPr>
        <w:t xml:space="preserve"> rupture (VSR) is usually </w:t>
      </w:r>
      <w:proofErr w:type="spellStart"/>
      <w:r w:rsidR="00B00F75">
        <w:rPr>
          <w:rFonts w:ascii="Calibri" w:hAnsi="Calibri" w:cs="Calibri"/>
        </w:rPr>
        <w:t>transmural</w:t>
      </w:r>
      <w:proofErr w:type="spellEnd"/>
      <w:r w:rsidR="00B00F75">
        <w:rPr>
          <w:rFonts w:ascii="Calibri" w:hAnsi="Calibri" w:cs="Calibri"/>
        </w:rPr>
        <w:t xml:space="preserve"> and extensive. About 60% of </w:t>
      </w:r>
      <w:r w:rsidR="00B00F75">
        <w:rPr>
          <w:rFonts w:ascii="Calibri" w:hAnsi="Calibri" w:cs="Calibri"/>
        </w:rPr>
        <w:t xml:space="preserve">VSRs occur </w:t>
      </w:r>
      <w:r w:rsidR="00B00F75">
        <w:rPr>
          <w:rFonts w:ascii="Calibri" w:hAnsi="Calibri" w:cs="Calibri"/>
        </w:rPr>
        <w:t xml:space="preserve">with infarction of the anterior </w:t>
      </w:r>
      <w:r w:rsidR="00B00F75">
        <w:rPr>
          <w:rFonts w:ascii="Calibri" w:hAnsi="Calibri" w:cs="Calibri"/>
        </w:rPr>
        <w:t>wall, 40% with infarcti</w:t>
      </w:r>
      <w:r w:rsidR="00B00F75">
        <w:rPr>
          <w:rFonts w:ascii="Calibri" w:hAnsi="Calibri" w:cs="Calibri"/>
        </w:rPr>
        <w:t xml:space="preserve">on of the posterior </w:t>
      </w:r>
      <w:r w:rsidR="00B00F75">
        <w:rPr>
          <w:rFonts w:ascii="Calibri" w:hAnsi="Calibri" w:cs="Calibri"/>
        </w:rPr>
        <w:t>or infer</w:t>
      </w:r>
      <w:r w:rsidR="00B00F75">
        <w:rPr>
          <w:rFonts w:ascii="Calibri" w:hAnsi="Calibri" w:cs="Calibri"/>
        </w:rPr>
        <w:t xml:space="preserve">ior wall (see the image below). </w:t>
      </w:r>
      <w:r w:rsidR="00B00F75">
        <w:rPr>
          <w:rFonts w:ascii="Calibri" w:hAnsi="Calibri" w:cs="Calibri"/>
        </w:rPr>
        <w:t>Post</w:t>
      </w:r>
      <w:r w:rsidR="00B00F75">
        <w:rPr>
          <w:rFonts w:ascii="Calibri" w:hAnsi="Calibri" w:cs="Calibri"/>
        </w:rPr>
        <w:t xml:space="preserve">erior VSR may be accompanied by </w:t>
      </w:r>
      <w:r w:rsidR="00B00F75">
        <w:rPr>
          <w:rFonts w:ascii="Calibri" w:hAnsi="Calibri" w:cs="Calibri"/>
        </w:rPr>
        <w:t>mitral v</w:t>
      </w:r>
      <w:r w:rsidR="00B00F75">
        <w:rPr>
          <w:rFonts w:ascii="Calibri" w:hAnsi="Calibri" w:cs="Calibri"/>
        </w:rPr>
        <w:t xml:space="preserve">alve insufficiency secondary to </w:t>
      </w:r>
      <w:r w:rsidR="003057E0">
        <w:rPr>
          <w:rFonts w:ascii="Calibri" w:hAnsi="Calibri" w:cs="Calibri"/>
        </w:rPr>
        <w:t>papillary m</w:t>
      </w:r>
      <w:r w:rsidR="00B00F75">
        <w:rPr>
          <w:rFonts w:ascii="Calibri" w:hAnsi="Calibri" w:cs="Calibri"/>
        </w:rPr>
        <w:t>u</w:t>
      </w:r>
      <w:r w:rsidR="003057E0">
        <w:rPr>
          <w:rFonts w:ascii="Calibri" w:hAnsi="Calibri" w:cs="Calibri"/>
        </w:rPr>
        <w:t xml:space="preserve">scle in </w:t>
      </w:r>
      <w:proofErr w:type="spellStart"/>
      <w:r w:rsidR="003057E0">
        <w:rPr>
          <w:rFonts w:ascii="Calibri" w:hAnsi="Calibri" w:cs="Calibri"/>
        </w:rPr>
        <w:t>farction</w:t>
      </w:r>
      <w:proofErr w:type="spellEnd"/>
      <w:r w:rsidR="003057E0">
        <w:rPr>
          <w:rFonts w:ascii="Calibri" w:hAnsi="Calibri" w:cs="Calibri"/>
        </w:rPr>
        <w:t xml:space="preserve"> o</w:t>
      </w:r>
      <w:r w:rsidR="00B00F75">
        <w:rPr>
          <w:rFonts w:ascii="Calibri" w:hAnsi="Calibri" w:cs="Calibri"/>
        </w:rPr>
        <w:t xml:space="preserve">r </w:t>
      </w:r>
      <w:r w:rsidR="00B00F75">
        <w:rPr>
          <w:rFonts w:ascii="Calibri" w:hAnsi="Calibri" w:cs="Calibri"/>
        </w:rPr>
        <w:t>dysfunction.</w:t>
      </w:r>
    </w:p>
    <w:p w:rsidR="00B00F75" w:rsidRDefault="00B00F75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366E" w:rsidRDefault="0045366E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75" w:rsidRDefault="00B00F75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natura</w:t>
      </w:r>
      <w:r>
        <w:rPr>
          <w:rFonts w:ascii="Calibri" w:hAnsi="Calibri" w:cs="Calibri"/>
        </w:rPr>
        <w:t xml:space="preserve">l history of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 </w:t>
      </w:r>
      <w:r>
        <w:rPr>
          <w:rFonts w:ascii="Calibri" w:hAnsi="Calibri" w:cs="Calibri"/>
        </w:rPr>
        <w:t>is greatly in</w:t>
      </w:r>
      <w:r>
        <w:rPr>
          <w:rFonts w:ascii="Calibri" w:hAnsi="Calibri" w:cs="Calibri"/>
        </w:rPr>
        <w:t xml:space="preserve">fluenced by hypertension, </w:t>
      </w:r>
      <w:r>
        <w:rPr>
          <w:rFonts w:ascii="Calibri" w:hAnsi="Calibri" w:cs="Calibri"/>
        </w:rPr>
        <w:t>anticoa</w:t>
      </w:r>
      <w:r>
        <w:rPr>
          <w:rFonts w:ascii="Calibri" w:hAnsi="Calibri" w:cs="Calibri"/>
        </w:rPr>
        <w:t xml:space="preserve">gulation therapy, </w:t>
      </w:r>
      <w:proofErr w:type="gramStart"/>
      <w:r>
        <w:rPr>
          <w:rFonts w:ascii="Calibri" w:hAnsi="Calibri" w:cs="Calibri"/>
        </w:rPr>
        <w:t>advanced</w:t>
      </w:r>
      <w:proofErr w:type="gramEnd"/>
      <w:r>
        <w:rPr>
          <w:rFonts w:ascii="Calibri" w:hAnsi="Calibri" w:cs="Calibri"/>
        </w:rPr>
        <w:t xml:space="preserve"> age, </w:t>
      </w:r>
      <w:r>
        <w:rPr>
          <w:rFonts w:ascii="Calibri" w:hAnsi="Calibri" w:cs="Calibri"/>
        </w:rPr>
        <w:t>and, possibly, thrombolytic therapy. The</w:t>
      </w:r>
      <w:r>
        <w:rPr>
          <w:rFonts w:ascii="Calibri" w:hAnsi="Calibri" w:cs="Calibri"/>
        </w:rPr>
        <w:t xml:space="preserve"> natural course in patients with </w:t>
      </w:r>
      <w:proofErr w:type="spellStart"/>
      <w:r>
        <w:rPr>
          <w:rFonts w:ascii="Calibri" w:hAnsi="Calibri" w:cs="Calibri"/>
        </w:rPr>
        <w:t>postin</w:t>
      </w:r>
      <w:r>
        <w:rPr>
          <w:rFonts w:ascii="Calibri" w:hAnsi="Calibri" w:cs="Calibri"/>
        </w:rPr>
        <w:t>farction</w:t>
      </w:r>
      <w:proofErr w:type="spellEnd"/>
      <w:r>
        <w:rPr>
          <w:rFonts w:ascii="Calibri" w:hAnsi="Calibri" w:cs="Calibri"/>
        </w:rPr>
        <w:t xml:space="preserve"> VSR is well documented </w:t>
      </w:r>
      <w:r>
        <w:rPr>
          <w:rFonts w:ascii="Calibri" w:hAnsi="Calibri" w:cs="Calibri"/>
        </w:rPr>
        <w:t>and shor</w:t>
      </w:r>
      <w:r>
        <w:rPr>
          <w:rFonts w:ascii="Calibri" w:hAnsi="Calibri" w:cs="Calibri"/>
        </w:rPr>
        <w:t xml:space="preserve">t. Most patients die within the </w:t>
      </w:r>
      <w:r>
        <w:rPr>
          <w:rFonts w:ascii="Calibri" w:hAnsi="Calibri" w:cs="Calibri"/>
        </w:rPr>
        <w:t>first week, and almost 90% die within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first y</w:t>
      </w:r>
      <w:r>
        <w:rPr>
          <w:rFonts w:ascii="Calibri" w:hAnsi="Calibri" w:cs="Calibri"/>
        </w:rPr>
        <w:t xml:space="preserve">ear; some reports indicate that </w:t>
      </w:r>
      <w:r>
        <w:rPr>
          <w:rFonts w:ascii="Calibri" w:hAnsi="Calibri" w:cs="Calibri"/>
        </w:rPr>
        <w:t>fewer than 7</w:t>
      </w:r>
      <w:r>
        <w:rPr>
          <w:rFonts w:ascii="Calibri" w:hAnsi="Calibri" w:cs="Calibri"/>
        </w:rPr>
        <w:t xml:space="preserve">% of patients are alive after 1 </w:t>
      </w:r>
      <w:r>
        <w:rPr>
          <w:rFonts w:ascii="Calibri" w:hAnsi="Calibri" w:cs="Calibri"/>
        </w:rPr>
        <w:t>year.</w:t>
      </w:r>
    </w:p>
    <w:p w:rsidR="00B00F75" w:rsidRDefault="00B00F75" w:rsidP="00B00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0F75" w:rsidRDefault="00B00F75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grim </w:t>
      </w:r>
      <w:r>
        <w:rPr>
          <w:rFonts w:ascii="Calibri" w:hAnsi="Calibri" w:cs="Calibri"/>
        </w:rPr>
        <w:t xml:space="preserve">prognosis results from an acute volume overload exacted on both ventricles in a heart already compromised by a large MI and </w:t>
      </w:r>
      <w:r>
        <w:rPr>
          <w:rFonts w:ascii="Calibri" w:hAnsi="Calibri" w:cs="Calibri"/>
        </w:rPr>
        <w:t xml:space="preserve">occasionally </w:t>
      </w:r>
      <w:r>
        <w:rPr>
          <w:rFonts w:ascii="Calibri" w:hAnsi="Calibri" w:cs="Calibri"/>
        </w:rPr>
        <w:t xml:space="preserve">by extensive coronary artery </w:t>
      </w:r>
      <w:r>
        <w:rPr>
          <w:rFonts w:ascii="Calibri" w:hAnsi="Calibri" w:cs="Calibri"/>
        </w:rPr>
        <w:t>disease</w:t>
      </w:r>
      <w:r>
        <w:rPr>
          <w:rFonts w:ascii="Calibri" w:hAnsi="Calibri" w:cs="Calibri"/>
        </w:rPr>
        <w:t xml:space="preserve"> (CAD) in sites other than that already in </w:t>
      </w:r>
      <w:proofErr w:type="spellStart"/>
      <w:r>
        <w:rPr>
          <w:rFonts w:ascii="Calibri" w:hAnsi="Calibri" w:cs="Calibri"/>
        </w:rPr>
        <w:t>farcted</w:t>
      </w:r>
      <w:proofErr w:type="spellEnd"/>
      <w:r>
        <w:rPr>
          <w:rFonts w:ascii="Calibri" w:hAnsi="Calibri" w:cs="Calibri"/>
        </w:rPr>
        <w:t xml:space="preserve">. In addition, </w:t>
      </w:r>
      <w:r>
        <w:rPr>
          <w:rFonts w:ascii="Calibri" w:hAnsi="Calibri" w:cs="Calibri"/>
        </w:rPr>
        <w:t>sup</w:t>
      </w:r>
      <w:r>
        <w:rPr>
          <w:rFonts w:ascii="Calibri" w:hAnsi="Calibri" w:cs="Calibri"/>
        </w:rPr>
        <w:t xml:space="preserve">erimposed ischemic mitral valve </w:t>
      </w:r>
      <w:r>
        <w:rPr>
          <w:rFonts w:ascii="Calibri" w:hAnsi="Calibri" w:cs="Calibri"/>
        </w:rPr>
        <w:t>regurgitat</w:t>
      </w:r>
      <w:r>
        <w:rPr>
          <w:rFonts w:ascii="Calibri" w:hAnsi="Calibri" w:cs="Calibri"/>
        </w:rPr>
        <w:t xml:space="preserve">ion, a ventricular aneurysm, or </w:t>
      </w:r>
      <w:r>
        <w:rPr>
          <w:rFonts w:ascii="Calibri" w:hAnsi="Calibri" w:cs="Calibri"/>
        </w:rPr>
        <w:t>a comb</w:t>
      </w:r>
      <w:r>
        <w:rPr>
          <w:rFonts w:ascii="Calibri" w:hAnsi="Calibri" w:cs="Calibri"/>
        </w:rPr>
        <w:t xml:space="preserve">ination of these conditions may </w:t>
      </w:r>
      <w:r>
        <w:rPr>
          <w:rFonts w:ascii="Calibri" w:hAnsi="Calibri" w:cs="Calibri"/>
        </w:rPr>
        <w:t>be present, further c</w:t>
      </w:r>
      <w:r>
        <w:rPr>
          <w:rFonts w:ascii="Calibri" w:hAnsi="Calibri" w:cs="Calibri"/>
        </w:rPr>
        <w:t xml:space="preserve">ompromising heart </w:t>
      </w:r>
      <w:r>
        <w:rPr>
          <w:rFonts w:ascii="Calibri" w:hAnsi="Calibri" w:cs="Calibri"/>
        </w:rPr>
        <w:t>function.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The depressed left ventricular </w:t>
      </w:r>
      <w:r>
        <w:rPr>
          <w:rFonts w:ascii="Calibri" w:hAnsi="Calibri" w:cs="Calibri"/>
        </w:rPr>
        <w:t>func</w:t>
      </w:r>
      <w:r>
        <w:rPr>
          <w:rFonts w:ascii="Calibri" w:hAnsi="Calibri" w:cs="Calibri"/>
        </w:rPr>
        <w:t xml:space="preserve">tion commonly leads to impaired </w:t>
      </w:r>
      <w:r>
        <w:rPr>
          <w:rFonts w:ascii="Calibri" w:hAnsi="Calibri" w:cs="Calibri"/>
        </w:rPr>
        <w:t>peripher</w:t>
      </w:r>
      <w:r>
        <w:rPr>
          <w:rFonts w:ascii="Calibri" w:hAnsi="Calibri" w:cs="Calibri"/>
        </w:rPr>
        <w:t xml:space="preserve">al organ perfusion and death in </w:t>
      </w:r>
      <w:r>
        <w:rPr>
          <w:rFonts w:ascii="Calibri" w:hAnsi="Calibri" w:cs="Calibri"/>
        </w:rPr>
        <w:t>most patients.</w:t>
      </w:r>
    </w:p>
    <w:p w:rsidR="00E12DA5" w:rsidRDefault="00E12DA5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2DA5" w:rsidRDefault="00E12DA5" w:rsidP="00E1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few spor</w:t>
      </w:r>
      <w:r>
        <w:rPr>
          <w:rFonts w:ascii="Calibri" w:hAnsi="Calibri" w:cs="Calibri"/>
        </w:rPr>
        <w:t xml:space="preserve">adic reports indicate that some patients with medically treated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 live for sever</w:t>
      </w:r>
      <w:r>
        <w:rPr>
          <w:rFonts w:ascii="Calibri" w:hAnsi="Calibri" w:cs="Calibri"/>
        </w:rPr>
        <w:t xml:space="preserve">al years. </w:t>
      </w:r>
      <w:r>
        <w:rPr>
          <w:rFonts w:ascii="Calibri" w:hAnsi="Calibri" w:cs="Calibri"/>
        </w:rPr>
        <w:t>Although many medical advances have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been ma</w:t>
      </w:r>
      <w:r>
        <w:rPr>
          <w:rFonts w:ascii="Calibri" w:hAnsi="Calibri" w:cs="Calibri"/>
        </w:rPr>
        <w:t xml:space="preserve">de in the nonsurgical treatment </w:t>
      </w:r>
      <w:r>
        <w:rPr>
          <w:rFonts w:ascii="Calibri" w:hAnsi="Calibri" w:cs="Calibri"/>
        </w:rPr>
        <w:t>of these p</w:t>
      </w:r>
      <w:r>
        <w:rPr>
          <w:rFonts w:ascii="Calibri" w:hAnsi="Calibri" w:cs="Calibri"/>
        </w:rPr>
        <w:t xml:space="preserve">atients, including intra-aortic </w:t>
      </w:r>
      <w:r>
        <w:rPr>
          <w:rFonts w:ascii="Calibri" w:hAnsi="Calibri" w:cs="Calibri"/>
        </w:rPr>
        <w:t xml:space="preserve">balloon </w:t>
      </w:r>
      <w:proofErr w:type="spellStart"/>
      <w:r>
        <w:rPr>
          <w:rFonts w:ascii="Calibri" w:hAnsi="Calibri" w:cs="Calibri"/>
        </w:rPr>
        <w:t>counterpulsation</w:t>
      </w:r>
      <w:proofErr w:type="spellEnd"/>
      <w:r>
        <w:rPr>
          <w:rFonts w:ascii="Calibri" w:hAnsi="Calibri" w:cs="Calibri"/>
        </w:rPr>
        <w:t xml:space="preserve"> (IABCP), these </w:t>
      </w:r>
      <w:r>
        <w:rPr>
          <w:rFonts w:ascii="Calibri" w:hAnsi="Calibri" w:cs="Calibri"/>
        </w:rPr>
        <w:t>metho</w:t>
      </w:r>
      <w:r>
        <w:rPr>
          <w:rFonts w:ascii="Calibri" w:hAnsi="Calibri" w:cs="Calibri"/>
        </w:rPr>
        <w:t xml:space="preserve">ds have not eliminated the need </w:t>
      </w:r>
      <w:r>
        <w:rPr>
          <w:rFonts w:ascii="Calibri" w:hAnsi="Calibri" w:cs="Calibri"/>
        </w:rPr>
        <w:t>for surgery.</w:t>
      </w:r>
    </w:p>
    <w:p w:rsidR="00E12DA5" w:rsidRDefault="00E12DA5" w:rsidP="00E1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2DA5" w:rsidRDefault="00E12DA5" w:rsidP="00E12D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D0000"/>
          <w:sz w:val="28"/>
          <w:szCs w:val="28"/>
        </w:rPr>
      </w:pPr>
      <w:r>
        <w:rPr>
          <w:rFonts w:ascii="Calibri-Bold" w:hAnsi="Calibri-Bold" w:cs="Calibri-Bold"/>
          <w:b/>
          <w:bCs/>
          <w:color w:val="CD0000"/>
          <w:sz w:val="28"/>
          <w:szCs w:val="28"/>
        </w:rPr>
        <w:t>Prognosis</w:t>
      </w:r>
    </w:p>
    <w:p w:rsidR="00E12DA5" w:rsidRDefault="00E12DA5" w:rsidP="00E12D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E12DA5" w:rsidRDefault="00E12DA5" w:rsidP="00E12D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Operative mortality is directly </w:t>
      </w:r>
      <w:r>
        <w:rPr>
          <w:rFonts w:ascii="Calibri" w:hAnsi="Calibri" w:cs="Calibri"/>
        </w:rPr>
        <w:t xml:space="preserve">related to the interval between myocardial </w:t>
      </w:r>
      <w:r>
        <w:rPr>
          <w:rFonts w:ascii="Calibri" w:hAnsi="Calibri" w:cs="Calibri"/>
        </w:rPr>
        <w:t>infarction</w:t>
      </w:r>
      <w:r>
        <w:rPr>
          <w:rFonts w:ascii="Calibri" w:hAnsi="Calibri" w:cs="Calibri"/>
        </w:rPr>
        <w:t xml:space="preserve"> (MI) and surgical repair. In a </w:t>
      </w:r>
      <w:r>
        <w:rPr>
          <w:rFonts w:ascii="Calibri" w:hAnsi="Calibri" w:cs="Calibri"/>
        </w:rPr>
        <w:t>retros</w:t>
      </w:r>
      <w:r>
        <w:rPr>
          <w:rFonts w:ascii="Calibri" w:hAnsi="Calibri" w:cs="Calibri"/>
        </w:rPr>
        <w:t xml:space="preserve">pective analysis of 41 patients </w:t>
      </w:r>
      <w:r>
        <w:rPr>
          <w:rFonts w:ascii="Calibri" w:hAnsi="Calibri" w:cs="Calibri"/>
        </w:rPr>
        <w:t xml:space="preserve">treated for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VSD, </w:t>
      </w:r>
      <w:proofErr w:type="spellStart"/>
      <w:r>
        <w:rPr>
          <w:rFonts w:ascii="Calibri" w:hAnsi="Calibri" w:cs="Calibri"/>
        </w:rPr>
        <w:t>Serpytis</w:t>
      </w:r>
      <w:proofErr w:type="spellEnd"/>
      <w:r>
        <w:rPr>
          <w:rFonts w:ascii="Calibri" w:hAnsi="Calibri" w:cs="Calibri"/>
        </w:rPr>
        <w:t xml:space="preserve"> et al confirmed that whereas female sex, </w:t>
      </w:r>
      <w:r>
        <w:rPr>
          <w:rFonts w:ascii="Calibri" w:hAnsi="Calibri" w:cs="Calibri"/>
        </w:rPr>
        <w:t>advan</w:t>
      </w:r>
      <w:r>
        <w:rPr>
          <w:rFonts w:ascii="Calibri" w:hAnsi="Calibri" w:cs="Calibri"/>
        </w:rPr>
        <w:t xml:space="preserve">ced age, arterial hypertension, </w:t>
      </w:r>
      <w:r>
        <w:rPr>
          <w:rFonts w:ascii="Calibri" w:hAnsi="Calibri" w:cs="Calibri"/>
        </w:rPr>
        <w:t xml:space="preserve">anterior wall </w:t>
      </w:r>
      <w:r>
        <w:rPr>
          <w:rFonts w:ascii="Calibri" w:hAnsi="Calibri" w:cs="Calibri"/>
        </w:rPr>
        <w:t xml:space="preserve">acute MI, absence of </w:t>
      </w:r>
      <w:r>
        <w:rPr>
          <w:rFonts w:ascii="Calibri" w:hAnsi="Calibri" w:cs="Calibri"/>
        </w:rPr>
        <w:t>previou</w:t>
      </w:r>
      <w:r>
        <w:rPr>
          <w:rFonts w:ascii="Calibri" w:hAnsi="Calibri" w:cs="Calibri"/>
        </w:rPr>
        <w:t xml:space="preserve">s acute MI, and late arrival at </w:t>
      </w:r>
      <w:r>
        <w:rPr>
          <w:rFonts w:ascii="Calibri" w:hAnsi="Calibri" w:cs="Calibri"/>
        </w:rPr>
        <w:t>hospita</w:t>
      </w:r>
      <w:r>
        <w:rPr>
          <w:rFonts w:ascii="Calibri" w:hAnsi="Calibri" w:cs="Calibri"/>
        </w:rPr>
        <w:t xml:space="preserve">l were associated with a higher </w:t>
      </w:r>
      <w:r>
        <w:rPr>
          <w:rFonts w:ascii="Calibri" w:hAnsi="Calibri" w:cs="Calibri"/>
        </w:rPr>
        <w:t>risk of mor</w:t>
      </w:r>
      <w:r>
        <w:rPr>
          <w:rFonts w:ascii="Calibri" w:hAnsi="Calibri" w:cs="Calibri"/>
        </w:rPr>
        <w:t xml:space="preserve">tality from acute VSD, the time </w:t>
      </w:r>
      <w:r>
        <w:rPr>
          <w:rFonts w:ascii="Calibri" w:hAnsi="Calibri" w:cs="Calibri"/>
        </w:rPr>
        <w:t>from th</w:t>
      </w:r>
      <w:r>
        <w:rPr>
          <w:rFonts w:ascii="Calibri" w:hAnsi="Calibri" w:cs="Calibri"/>
        </w:rPr>
        <w:t xml:space="preserve">e onset of AMI to operation was </w:t>
      </w:r>
      <w:r>
        <w:rPr>
          <w:rFonts w:ascii="Calibri" w:hAnsi="Calibri" w:cs="Calibri"/>
        </w:rPr>
        <w:t>the mo</w:t>
      </w:r>
      <w:r>
        <w:rPr>
          <w:rFonts w:ascii="Calibri" w:hAnsi="Calibri" w:cs="Calibri"/>
        </w:rPr>
        <w:t xml:space="preserve">st important factor determining </w:t>
      </w:r>
      <w:r>
        <w:rPr>
          <w:rFonts w:ascii="Calibri" w:hAnsi="Calibri" w:cs="Calibri"/>
        </w:rPr>
        <w:t xml:space="preserve">operative mortality and </w:t>
      </w:r>
      <w:proofErr w:type="spellStart"/>
      <w:r>
        <w:rPr>
          <w:rFonts w:ascii="Calibri" w:hAnsi="Calibri" w:cs="Calibri"/>
        </w:rPr>
        <w:t>intrahospital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survival.</w:t>
      </w:r>
    </w:p>
    <w:p w:rsidR="00E12DA5" w:rsidRDefault="00E12DA5" w:rsidP="00E1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re</w:t>
      </w:r>
      <w:r>
        <w:rPr>
          <w:rFonts w:ascii="Calibri" w:hAnsi="Calibri" w:cs="Calibri"/>
        </w:rPr>
        <w:t xml:space="preserve">pair of a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 is </w:t>
      </w:r>
      <w:r>
        <w:rPr>
          <w:rFonts w:ascii="Calibri" w:hAnsi="Calibri" w:cs="Calibri"/>
        </w:rPr>
        <w:t>perf</w:t>
      </w:r>
      <w:r>
        <w:rPr>
          <w:rFonts w:ascii="Calibri" w:hAnsi="Calibri" w:cs="Calibri"/>
        </w:rPr>
        <w:t xml:space="preserve">ormed 3 weeks or more after the </w:t>
      </w:r>
      <w:r>
        <w:rPr>
          <w:rFonts w:ascii="Calibri" w:hAnsi="Calibri" w:cs="Calibri"/>
        </w:rPr>
        <w:t>infarct</w:t>
      </w:r>
      <w:r>
        <w:rPr>
          <w:rFonts w:ascii="Calibri" w:hAnsi="Calibri" w:cs="Calibri"/>
        </w:rPr>
        <w:t xml:space="preserve">ion, mortality is approximately </w:t>
      </w:r>
      <w:r>
        <w:rPr>
          <w:rFonts w:ascii="Calibri" w:hAnsi="Calibri" w:cs="Calibri"/>
        </w:rPr>
        <w:t>20%; if it</w:t>
      </w:r>
      <w:r>
        <w:rPr>
          <w:rFonts w:ascii="Calibri" w:hAnsi="Calibri" w:cs="Calibri"/>
        </w:rPr>
        <w:t xml:space="preserve"> is performed before this time, </w:t>
      </w:r>
      <w:r>
        <w:rPr>
          <w:rFonts w:ascii="Calibri" w:hAnsi="Calibri" w:cs="Calibri"/>
        </w:rPr>
        <w:t>mor</w:t>
      </w:r>
      <w:r>
        <w:rPr>
          <w:rFonts w:ascii="Calibri" w:hAnsi="Calibri" w:cs="Calibri"/>
        </w:rPr>
        <w:t xml:space="preserve">tality approaches 50%. The most obvious </w:t>
      </w:r>
      <w:r>
        <w:rPr>
          <w:rFonts w:ascii="Calibri" w:hAnsi="Calibri" w:cs="Calibri"/>
        </w:rPr>
        <w:t>reas</w:t>
      </w:r>
      <w:r>
        <w:rPr>
          <w:rFonts w:ascii="Calibri" w:hAnsi="Calibri" w:cs="Calibri"/>
        </w:rPr>
        <w:t xml:space="preserve">on for this is that the greater </w:t>
      </w:r>
      <w:r>
        <w:rPr>
          <w:rFonts w:ascii="Calibri" w:hAnsi="Calibri" w:cs="Calibri"/>
        </w:rPr>
        <w:t>the degree of</w:t>
      </w:r>
      <w:r>
        <w:rPr>
          <w:rFonts w:ascii="Calibri" w:hAnsi="Calibri" w:cs="Calibri"/>
        </w:rPr>
        <w:t xml:space="preserve"> myocardial damage and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emodynamic compromise, the more </w:t>
      </w:r>
      <w:r>
        <w:rPr>
          <w:rFonts w:ascii="Calibri" w:hAnsi="Calibri" w:cs="Calibri"/>
        </w:rPr>
        <w:t>urgent the need for early intervention.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</w:t>
      </w:r>
      <w:r>
        <w:rPr>
          <w:rFonts w:ascii="Calibri" w:hAnsi="Calibri" w:cs="Calibri"/>
        </w:rPr>
        <w:t xml:space="preserve">h the use of an early operative </w:t>
      </w:r>
      <w:r>
        <w:rPr>
          <w:rFonts w:ascii="Calibri" w:hAnsi="Calibri" w:cs="Calibri"/>
        </w:rPr>
        <w:t>approac</w:t>
      </w:r>
      <w:r>
        <w:rPr>
          <w:rFonts w:ascii="Calibri" w:hAnsi="Calibri" w:cs="Calibri"/>
        </w:rPr>
        <w:t xml:space="preserve">h, most studies show an overall </w:t>
      </w:r>
      <w:r>
        <w:rPr>
          <w:rFonts w:ascii="Calibri" w:hAnsi="Calibri" w:cs="Calibri"/>
        </w:rPr>
        <w:t>mortal</w:t>
      </w:r>
      <w:r>
        <w:rPr>
          <w:rFonts w:ascii="Calibri" w:hAnsi="Calibri" w:cs="Calibri"/>
        </w:rPr>
        <w:t xml:space="preserve">ity of less than 25%. Mortality </w:t>
      </w:r>
      <w:r>
        <w:rPr>
          <w:rFonts w:ascii="Calibri" w:hAnsi="Calibri" w:cs="Calibri"/>
        </w:rPr>
        <w:t>tend</w:t>
      </w:r>
      <w:r>
        <w:rPr>
          <w:rFonts w:ascii="Calibri" w:hAnsi="Calibri" w:cs="Calibri"/>
        </w:rPr>
        <w:t xml:space="preserve">s to be lower for patients with </w:t>
      </w:r>
      <w:r>
        <w:rPr>
          <w:rFonts w:ascii="Calibri" w:hAnsi="Calibri" w:cs="Calibri"/>
        </w:rPr>
        <w:t>anteriorly lo</w:t>
      </w:r>
      <w:r>
        <w:rPr>
          <w:rFonts w:ascii="Calibri" w:hAnsi="Calibri" w:cs="Calibri"/>
        </w:rPr>
        <w:t xml:space="preserve">cated ventricular </w:t>
      </w:r>
      <w:proofErr w:type="spellStart"/>
      <w:r>
        <w:rPr>
          <w:rFonts w:ascii="Calibri" w:hAnsi="Calibri" w:cs="Calibri"/>
        </w:rPr>
        <w:t>septal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ruptures (VSRs) and lowest for patients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api</w:t>
      </w:r>
      <w:r>
        <w:rPr>
          <w:rFonts w:ascii="Calibri" w:hAnsi="Calibri" w:cs="Calibri"/>
        </w:rPr>
        <w:t xml:space="preserve">cal VSRs. For anterior defects, </w:t>
      </w:r>
      <w:r>
        <w:rPr>
          <w:rFonts w:ascii="Calibri" w:hAnsi="Calibri" w:cs="Calibri"/>
        </w:rPr>
        <w:t>mortal</w:t>
      </w:r>
      <w:r>
        <w:rPr>
          <w:rFonts w:ascii="Calibri" w:hAnsi="Calibri" w:cs="Calibri"/>
        </w:rPr>
        <w:t xml:space="preserve">ity ranges from 10% to 15%; for </w:t>
      </w:r>
      <w:r>
        <w:rPr>
          <w:rFonts w:ascii="Calibri" w:hAnsi="Calibri" w:cs="Calibri"/>
        </w:rPr>
        <w:t>posterior</w:t>
      </w:r>
      <w:r>
        <w:rPr>
          <w:rFonts w:ascii="Calibri" w:hAnsi="Calibri" w:cs="Calibri"/>
        </w:rPr>
        <w:t xml:space="preserve"> defects, mortality ranges from </w:t>
      </w:r>
      <w:r>
        <w:rPr>
          <w:rFonts w:ascii="Calibri" w:hAnsi="Calibri" w:cs="Calibri"/>
        </w:rPr>
        <w:t>30 % to 35 %.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tha</w:t>
      </w:r>
      <w:r>
        <w:rPr>
          <w:rFonts w:ascii="Calibri" w:hAnsi="Calibri" w:cs="Calibri"/>
        </w:rPr>
        <w:t xml:space="preserve">n 50% of deaths occurring after </w:t>
      </w:r>
      <w:r>
        <w:rPr>
          <w:rFonts w:ascii="Calibri" w:hAnsi="Calibri" w:cs="Calibri"/>
        </w:rPr>
        <w:t xml:space="preserve">surgery for </w:t>
      </w:r>
      <w:proofErr w:type="spellStart"/>
      <w:r>
        <w:rPr>
          <w:rFonts w:ascii="Calibri" w:hAnsi="Calibri" w:cs="Calibri"/>
        </w:rPr>
        <w:t>postinfa</w:t>
      </w:r>
      <w:r>
        <w:rPr>
          <w:rFonts w:ascii="Calibri" w:hAnsi="Calibri" w:cs="Calibri"/>
        </w:rPr>
        <w:t>rction</w:t>
      </w:r>
      <w:proofErr w:type="spellEnd"/>
      <w:r>
        <w:rPr>
          <w:rFonts w:ascii="Calibri" w:hAnsi="Calibri" w:cs="Calibri"/>
        </w:rPr>
        <w:t xml:space="preserve"> VSR are due to </w:t>
      </w:r>
      <w:r>
        <w:rPr>
          <w:rFonts w:ascii="Calibri" w:hAnsi="Calibri" w:cs="Calibri"/>
        </w:rPr>
        <w:t>cardiac failure. Sudden death is rare,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intractable heart failure can also occur.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 causes of death include cerebral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embolism</w:t>
      </w:r>
      <w:r>
        <w:rPr>
          <w:rFonts w:ascii="Calibri" w:hAnsi="Calibri" w:cs="Calibri"/>
        </w:rPr>
        <w:t xml:space="preserve">. Most patients who survive the </w:t>
      </w:r>
      <w:r>
        <w:rPr>
          <w:rFonts w:ascii="Calibri" w:hAnsi="Calibri" w:cs="Calibri"/>
        </w:rPr>
        <w:t>hospi</w:t>
      </w:r>
      <w:r>
        <w:rPr>
          <w:rFonts w:ascii="Calibri" w:hAnsi="Calibri" w:cs="Calibri"/>
        </w:rPr>
        <w:t xml:space="preserve">tal period have good functional </w:t>
      </w:r>
      <w:r>
        <w:rPr>
          <w:rFonts w:ascii="Calibri" w:hAnsi="Calibri" w:cs="Calibri"/>
        </w:rPr>
        <w:t>status, with the majority falling</w:t>
      </w:r>
      <w:r>
        <w:rPr>
          <w:rFonts w:ascii="Calibri" w:hAnsi="Calibri" w:cs="Calibri"/>
        </w:rPr>
        <w:t xml:space="preserve"> into New </w:t>
      </w:r>
      <w:r>
        <w:rPr>
          <w:rFonts w:ascii="Calibri" w:hAnsi="Calibri" w:cs="Calibri"/>
        </w:rPr>
        <w:t>York Heart As</w:t>
      </w:r>
      <w:r>
        <w:rPr>
          <w:rFonts w:ascii="Calibri" w:hAnsi="Calibri" w:cs="Calibri"/>
        </w:rPr>
        <w:t xml:space="preserve">sociation (NYHA) class I or II. </w:t>
      </w:r>
      <w:r>
        <w:rPr>
          <w:rFonts w:ascii="Calibri" w:hAnsi="Calibri" w:cs="Calibri"/>
        </w:rPr>
        <w:t>The most i</w:t>
      </w:r>
      <w:r>
        <w:rPr>
          <w:rFonts w:ascii="Calibri" w:hAnsi="Calibri" w:cs="Calibri"/>
        </w:rPr>
        <w:t xml:space="preserve">mportant risk factors for death </w:t>
      </w:r>
      <w:r>
        <w:rPr>
          <w:rFonts w:ascii="Calibri" w:hAnsi="Calibri" w:cs="Calibri"/>
        </w:rPr>
        <w:t xml:space="preserve">i n t h e </w:t>
      </w: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r l y p h a s e a r e p o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modynamics and associated right </w:t>
      </w:r>
      <w:r>
        <w:rPr>
          <w:rFonts w:ascii="Calibri" w:hAnsi="Calibri" w:cs="Calibri"/>
        </w:rPr>
        <w:t>ven</w:t>
      </w:r>
      <w:r>
        <w:rPr>
          <w:rFonts w:ascii="Calibri" w:hAnsi="Calibri" w:cs="Calibri"/>
        </w:rPr>
        <w:t xml:space="preserve">tricular dysfunction developing before the patient comes to the </w:t>
      </w:r>
      <w:r>
        <w:rPr>
          <w:rFonts w:ascii="Calibri" w:hAnsi="Calibri" w:cs="Calibri"/>
        </w:rPr>
        <w:t>operating room</w:t>
      </w:r>
      <w:r>
        <w:rPr>
          <w:rFonts w:ascii="Calibri" w:hAnsi="Calibri" w:cs="Calibri"/>
        </w:rPr>
        <w:t xml:space="preserve">. The amount and </w:t>
      </w:r>
      <w:r>
        <w:rPr>
          <w:rFonts w:ascii="Calibri" w:hAnsi="Calibri" w:cs="Calibri"/>
        </w:rPr>
        <w:t>distribu</w:t>
      </w:r>
      <w:r>
        <w:rPr>
          <w:rFonts w:ascii="Calibri" w:hAnsi="Calibri" w:cs="Calibri"/>
        </w:rPr>
        <w:t xml:space="preserve">tion of myocardial necrosis and </w:t>
      </w:r>
      <w:r>
        <w:rPr>
          <w:rFonts w:ascii="Calibri" w:hAnsi="Calibri" w:cs="Calibri"/>
        </w:rPr>
        <w:t>scarring are responsible for both.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Right ventr</w:t>
      </w:r>
      <w:r>
        <w:rPr>
          <w:rFonts w:ascii="Calibri" w:hAnsi="Calibri" w:cs="Calibri"/>
        </w:rPr>
        <w:t xml:space="preserve">icular dysfunction results from </w:t>
      </w:r>
      <w:r>
        <w:rPr>
          <w:rFonts w:ascii="Calibri" w:hAnsi="Calibri" w:cs="Calibri"/>
        </w:rPr>
        <w:t>ischemi</w:t>
      </w:r>
      <w:r>
        <w:rPr>
          <w:rFonts w:ascii="Calibri" w:hAnsi="Calibri" w:cs="Calibri"/>
        </w:rPr>
        <w:t xml:space="preserve">c damage or frank infarction of </w:t>
      </w:r>
      <w:r>
        <w:rPr>
          <w:rFonts w:ascii="Calibri" w:hAnsi="Calibri" w:cs="Calibri"/>
        </w:rPr>
        <w:t>the righ</w:t>
      </w:r>
      <w:r>
        <w:rPr>
          <w:rFonts w:ascii="Calibri" w:hAnsi="Calibri" w:cs="Calibri"/>
        </w:rPr>
        <w:t xml:space="preserve">t ventricle and is present when </w:t>
      </w:r>
      <w:r>
        <w:rPr>
          <w:rFonts w:ascii="Calibri" w:hAnsi="Calibri" w:cs="Calibri"/>
        </w:rPr>
        <w:t>stenos</w:t>
      </w:r>
      <w:r>
        <w:rPr>
          <w:rFonts w:ascii="Calibri" w:hAnsi="Calibri" w:cs="Calibri"/>
        </w:rPr>
        <w:t xml:space="preserve">is occurs in the right coronary </w:t>
      </w:r>
      <w:r>
        <w:rPr>
          <w:rFonts w:ascii="Calibri" w:hAnsi="Calibri" w:cs="Calibri"/>
        </w:rPr>
        <w:t>arter</w:t>
      </w:r>
      <w:r>
        <w:rPr>
          <w:rFonts w:ascii="Calibri" w:hAnsi="Calibri" w:cs="Calibri"/>
        </w:rPr>
        <w:t xml:space="preserve">y system. The higher mortality </w:t>
      </w:r>
      <w:r>
        <w:rPr>
          <w:rFonts w:ascii="Calibri" w:hAnsi="Calibri" w:cs="Calibri"/>
        </w:rPr>
        <w:t xml:space="preserve">observed </w:t>
      </w:r>
      <w:r>
        <w:rPr>
          <w:rFonts w:ascii="Calibri" w:hAnsi="Calibri" w:cs="Calibri"/>
        </w:rPr>
        <w:t xml:space="preserve">after repair of defects located </w:t>
      </w:r>
      <w:r>
        <w:rPr>
          <w:rFonts w:ascii="Calibri" w:hAnsi="Calibri" w:cs="Calibri"/>
        </w:rPr>
        <w:t>infer</w:t>
      </w:r>
      <w:r>
        <w:rPr>
          <w:rFonts w:ascii="Calibri" w:hAnsi="Calibri" w:cs="Calibri"/>
        </w:rPr>
        <w:t xml:space="preserve">iorly in the septum is probably </w:t>
      </w:r>
      <w:r>
        <w:rPr>
          <w:rFonts w:ascii="Calibri" w:hAnsi="Calibri" w:cs="Calibri"/>
        </w:rPr>
        <w:t>rela</w:t>
      </w:r>
      <w:r>
        <w:rPr>
          <w:rFonts w:ascii="Calibri" w:hAnsi="Calibri" w:cs="Calibri"/>
        </w:rPr>
        <w:t xml:space="preserve">ted to the higher prevalence of </w:t>
      </w:r>
      <w:r>
        <w:rPr>
          <w:rFonts w:ascii="Calibri" w:hAnsi="Calibri" w:cs="Calibri"/>
        </w:rPr>
        <w:t xml:space="preserve">important </w:t>
      </w:r>
      <w:r>
        <w:rPr>
          <w:rFonts w:ascii="Calibri" w:hAnsi="Calibri" w:cs="Calibri"/>
        </w:rPr>
        <w:t xml:space="preserve">right coronary artery stenosis. </w:t>
      </w:r>
      <w:r>
        <w:rPr>
          <w:rFonts w:ascii="Calibri" w:hAnsi="Calibri" w:cs="Calibri"/>
        </w:rPr>
        <w:t>The severi</w:t>
      </w:r>
      <w:r>
        <w:rPr>
          <w:rFonts w:ascii="Calibri" w:hAnsi="Calibri" w:cs="Calibri"/>
        </w:rPr>
        <w:t xml:space="preserve">ty and distribution of coronary artery disease (CAD) </w:t>
      </w:r>
      <w:r>
        <w:rPr>
          <w:rFonts w:ascii="Calibri" w:hAnsi="Calibri" w:cs="Calibri"/>
        </w:rPr>
        <w:t>are al</w:t>
      </w:r>
      <w:r>
        <w:rPr>
          <w:rFonts w:ascii="Calibri" w:hAnsi="Calibri" w:cs="Calibri"/>
        </w:rPr>
        <w:t xml:space="preserve">so risk factors. </w:t>
      </w:r>
      <w:r>
        <w:rPr>
          <w:rFonts w:ascii="Calibri" w:hAnsi="Calibri" w:cs="Calibri"/>
        </w:rPr>
        <w:t>Simila</w:t>
      </w:r>
      <w:r>
        <w:rPr>
          <w:rFonts w:ascii="Calibri" w:hAnsi="Calibri" w:cs="Calibri"/>
        </w:rPr>
        <w:t xml:space="preserve">rly, advanced age at operation, </w:t>
      </w:r>
      <w:r>
        <w:rPr>
          <w:rFonts w:ascii="Calibri" w:hAnsi="Calibri" w:cs="Calibri"/>
        </w:rPr>
        <w:t>diabetes,</w:t>
      </w:r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preinfarction</w:t>
      </w:r>
      <w:proofErr w:type="spellEnd"/>
      <w:r>
        <w:rPr>
          <w:rFonts w:ascii="Calibri" w:hAnsi="Calibri" w:cs="Calibri"/>
        </w:rPr>
        <w:t xml:space="preserve"> hypertension </w:t>
      </w:r>
      <w:r>
        <w:rPr>
          <w:rFonts w:ascii="Calibri" w:hAnsi="Calibri" w:cs="Calibri"/>
        </w:rPr>
        <w:t>are risk</w:t>
      </w:r>
      <w:r>
        <w:rPr>
          <w:rFonts w:ascii="Calibri" w:hAnsi="Calibri" w:cs="Calibri"/>
        </w:rPr>
        <w:t xml:space="preserve"> factors for death in the early </w:t>
      </w:r>
      <w:r>
        <w:rPr>
          <w:rFonts w:ascii="Calibri" w:hAnsi="Calibri" w:cs="Calibri"/>
        </w:rPr>
        <w:t>phase.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fac</w:t>
      </w:r>
      <w:r>
        <w:rPr>
          <w:rFonts w:ascii="Calibri" w:hAnsi="Calibri" w:cs="Calibri"/>
        </w:rPr>
        <w:t xml:space="preserve">tors for death in patients with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 may be summarized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 follows: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7A1D">
        <w:rPr>
          <w:rFonts w:ascii="Calibri" w:hAnsi="Calibri" w:cs="Calibri"/>
        </w:rPr>
        <w:t>Posteriorly located VSRs ar</w:t>
      </w:r>
      <w:r w:rsidRPr="00747A1D">
        <w:rPr>
          <w:rFonts w:ascii="Calibri" w:hAnsi="Calibri" w:cs="Calibri"/>
        </w:rPr>
        <w:t xml:space="preserve">e </w:t>
      </w:r>
      <w:r w:rsidRPr="00747A1D">
        <w:rPr>
          <w:rFonts w:ascii="Calibri" w:hAnsi="Calibri" w:cs="Calibri"/>
        </w:rPr>
        <w:t>techn</w:t>
      </w:r>
      <w:r w:rsidRPr="00747A1D">
        <w:rPr>
          <w:rFonts w:ascii="Calibri" w:hAnsi="Calibri" w:cs="Calibri"/>
        </w:rPr>
        <w:t xml:space="preserve">ically more difficult to repair </w:t>
      </w:r>
      <w:r w:rsidRPr="00747A1D">
        <w:rPr>
          <w:rFonts w:ascii="Calibri" w:hAnsi="Calibri" w:cs="Calibri"/>
        </w:rPr>
        <w:t>a</w:t>
      </w:r>
      <w:r w:rsidRPr="00747A1D">
        <w:rPr>
          <w:rFonts w:ascii="Calibri" w:hAnsi="Calibri" w:cs="Calibri"/>
        </w:rPr>
        <w:t xml:space="preserve">nd are associated with profound </w:t>
      </w:r>
      <w:r w:rsidRPr="00747A1D">
        <w:rPr>
          <w:rFonts w:ascii="Calibri" w:hAnsi="Calibri" w:cs="Calibri"/>
        </w:rPr>
        <w:t>right ventricular dysfunction.</w:t>
      </w:r>
    </w:p>
    <w:p w:rsidR="00747A1D" w:rsidRDefault="00747A1D" w:rsidP="00747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7A1D">
        <w:rPr>
          <w:rFonts w:ascii="Calibri" w:hAnsi="Calibri" w:cs="Calibri"/>
        </w:rPr>
        <w:t>The presence of multiple organ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failure is a poor prognostic factor.</w:t>
      </w:r>
    </w:p>
    <w:p w:rsidR="00747A1D" w:rsidRDefault="00747A1D" w:rsidP="00747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7A1D">
        <w:rPr>
          <w:rFonts w:ascii="Calibri" w:hAnsi="Calibri" w:cs="Calibri"/>
        </w:rPr>
        <w:lastRenderedPageBreak/>
        <w:t>The presence of cardiogenic shock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does not bode well for the patient's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survival.</w:t>
      </w:r>
    </w:p>
    <w:p w:rsidR="00747A1D" w:rsidRDefault="00747A1D" w:rsidP="00747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7A1D">
        <w:rPr>
          <w:rFonts w:ascii="Calibri" w:hAnsi="Calibri" w:cs="Calibri"/>
        </w:rPr>
        <w:t>A shortened interval between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infarction and surgery usually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indicates that the patient is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considered more ill and therefore is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at greater risk for death.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a retrospective analysis of 52 </w:t>
      </w:r>
      <w:r>
        <w:rPr>
          <w:rFonts w:ascii="Calibri" w:hAnsi="Calibri" w:cs="Calibri"/>
        </w:rPr>
        <w:t>conse</w:t>
      </w:r>
      <w:r>
        <w:rPr>
          <w:rFonts w:ascii="Calibri" w:hAnsi="Calibri" w:cs="Calibri"/>
        </w:rPr>
        <w:t xml:space="preserve">cutive patients with surgically </w:t>
      </w:r>
      <w:r>
        <w:rPr>
          <w:rFonts w:ascii="Calibri" w:hAnsi="Calibri" w:cs="Calibri"/>
        </w:rPr>
        <w:t>repaire</w:t>
      </w:r>
      <w:r>
        <w:rPr>
          <w:rFonts w:ascii="Calibri" w:hAnsi="Calibri" w:cs="Calibri"/>
        </w:rPr>
        <w:t xml:space="preserve">d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 over a 30- </w:t>
      </w:r>
      <w:r>
        <w:rPr>
          <w:rFonts w:ascii="Calibri" w:hAnsi="Calibri" w:cs="Calibri"/>
        </w:rPr>
        <w:t>year period (mean follow-up, 7.8 ±</w:t>
      </w:r>
      <w:r>
        <w:rPr>
          <w:rFonts w:ascii="Calibri" w:hAnsi="Calibri" w:cs="Calibri"/>
        </w:rPr>
        <w:t xml:space="preserve"> 7.7 </w:t>
      </w:r>
      <w:r>
        <w:rPr>
          <w:rFonts w:ascii="Calibri" w:hAnsi="Calibri" w:cs="Calibri"/>
        </w:rPr>
        <w:t>yea</w:t>
      </w:r>
      <w:r>
        <w:rPr>
          <w:rFonts w:ascii="Calibri" w:hAnsi="Calibri" w:cs="Calibri"/>
        </w:rPr>
        <w:t xml:space="preserve">rs), Takahashi et al found that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edictors of 30-day mortality on </w:t>
      </w:r>
      <w:proofErr w:type="spellStart"/>
      <w:r>
        <w:rPr>
          <w:rFonts w:ascii="Calibri" w:hAnsi="Calibri" w:cs="Calibri"/>
        </w:rPr>
        <w:t>univariate</w:t>
      </w:r>
      <w:proofErr w:type="spellEnd"/>
      <w:r>
        <w:rPr>
          <w:rFonts w:ascii="Calibri" w:hAnsi="Calibri" w:cs="Calibri"/>
        </w:rPr>
        <w:t xml:space="preserve"> analysis included the following</w:t>
      </w:r>
      <w:r>
        <w:rPr>
          <w:rFonts w:ascii="Calibri" w:hAnsi="Calibri" w:cs="Calibri"/>
        </w:rPr>
        <w:t xml:space="preserve"> : 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Renal insufficiency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Shock at surgery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surgery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Logistic </w:t>
      </w:r>
      <w:proofErr w:type="spellStart"/>
      <w:r>
        <w:rPr>
          <w:rFonts w:ascii="Calibri" w:hAnsi="Calibri" w:cs="Calibri"/>
        </w:rPr>
        <w:t>EuroSCORE</w:t>
      </w:r>
      <w:proofErr w:type="spellEnd"/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Three-vessel disease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7A1D">
        <w:rPr>
          <w:rFonts w:ascii="Calibri" w:hAnsi="Calibri" w:cs="Calibri"/>
        </w:rPr>
        <w:t>Significant left circumflex coronary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arterial stenosis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7A1D">
        <w:rPr>
          <w:rFonts w:ascii="Calibri" w:hAnsi="Calibri" w:cs="Calibri"/>
        </w:rPr>
        <w:t>Significant right coronary arterial</w:t>
      </w:r>
      <w:r>
        <w:rPr>
          <w:rFonts w:ascii="Calibri" w:hAnsi="Calibri" w:cs="Calibri"/>
        </w:rPr>
        <w:t xml:space="preserve"> </w:t>
      </w:r>
      <w:r w:rsidRPr="00747A1D">
        <w:rPr>
          <w:rFonts w:ascii="Calibri" w:hAnsi="Calibri" w:cs="Calibri"/>
        </w:rPr>
        <w:t>stenosis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Incomplete revascularization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Surgical duration</w:t>
      </w:r>
    </w:p>
    <w:p w:rsidR="00747A1D" w:rsidRDefault="00747A1D" w:rsidP="00747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Cardiopulmonary bypass time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 multiva</w:t>
      </w:r>
      <w:r>
        <w:rPr>
          <w:rFonts w:ascii="Calibri" w:hAnsi="Calibri" w:cs="Calibri"/>
        </w:rPr>
        <w:t xml:space="preserve">riate analysis, only incomplete </w:t>
      </w:r>
      <w:r>
        <w:rPr>
          <w:rFonts w:ascii="Calibri" w:hAnsi="Calibri" w:cs="Calibri"/>
        </w:rPr>
        <w:t>coronary revascularizatio</w:t>
      </w:r>
      <w:r>
        <w:rPr>
          <w:rFonts w:ascii="Calibri" w:hAnsi="Calibri" w:cs="Calibri"/>
        </w:rPr>
        <w:t xml:space="preserve">n was an </w:t>
      </w:r>
      <w:r>
        <w:rPr>
          <w:rFonts w:ascii="Calibri" w:hAnsi="Calibri" w:cs="Calibri"/>
        </w:rPr>
        <w:t>ind</w:t>
      </w:r>
      <w:r>
        <w:rPr>
          <w:rFonts w:ascii="Calibri" w:hAnsi="Calibri" w:cs="Calibri"/>
        </w:rPr>
        <w:t xml:space="preserve">ependent risk factor for 30-day </w:t>
      </w:r>
      <w:r>
        <w:rPr>
          <w:rFonts w:ascii="Calibri" w:hAnsi="Calibri" w:cs="Calibri"/>
        </w:rPr>
        <w:t>mortality.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D0000"/>
          <w:sz w:val="28"/>
          <w:szCs w:val="28"/>
        </w:rPr>
      </w:pPr>
      <w:r>
        <w:rPr>
          <w:rFonts w:ascii="Calibri-Bold" w:hAnsi="Calibri-Bold" w:cs="Calibri-Bold"/>
          <w:b/>
          <w:bCs/>
          <w:color w:val="CD0000"/>
          <w:sz w:val="28"/>
          <w:szCs w:val="28"/>
        </w:rPr>
        <w:t>Treatment &amp; Management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D0000"/>
          <w:sz w:val="28"/>
          <w:szCs w:val="28"/>
        </w:rPr>
      </w:pP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Medical therapy</w:t>
      </w:r>
    </w:p>
    <w:p w:rsidR="00747A1D" w:rsidRDefault="00747A1D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Initi</w:t>
      </w:r>
      <w:r>
        <w:rPr>
          <w:rFonts w:ascii="Calibri" w:hAnsi="Calibri" w:cs="Calibri"/>
        </w:rPr>
        <w:t>ate pharmacologic therapy in an attem</w:t>
      </w:r>
      <w:r>
        <w:rPr>
          <w:rFonts w:ascii="Calibri" w:hAnsi="Calibri" w:cs="Calibri"/>
        </w:rPr>
        <w:t xml:space="preserve">pt </w:t>
      </w:r>
      <w:r w:rsidR="007F629E">
        <w:rPr>
          <w:rFonts w:ascii="Calibri" w:hAnsi="Calibri" w:cs="Calibri"/>
        </w:rPr>
        <w:t>to render the patie</w:t>
      </w:r>
      <w:r>
        <w:rPr>
          <w:rFonts w:ascii="Calibri" w:hAnsi="Calibri" w:cs="Calibri"/>
        </w:rPr>
        <w:t xml:space="preserve">nt </w:t>
      </w:r>
      <w:proofErr w:type="spellStart"/>
      <w:r>
        <w:rPr>
          <w:rFonts w:ascii="Calibri" w:hAnsi="Calibri" w:cs="Calibri"/>
        </w:rPr>
        <w:t>hemodynam</w:t>
      </w:r>
      <w:r>
        <w:rPr>
          <w:rFonts w:ascii="Calibri" w:hAnsi="Calibri" w:cs="Calibri"/>
        </w:rPr>
        <w:t>ically</w:t>
      </w:r>
      <w:proofErr w:type="spellEnd"/>
      <w:r>
        <w:rPr>
          <w:rFonts w:ascii="Calibri" w:hAnsi="Calibri" w:cs="Calibri"/>
        </w:rPr>
        <w:t xml:space="preserve"> stable. The goals are to </w:t>
      </w:r>
      <w:r>
        <w:rPr>
          <w:rFonts w:ascii="Calibri" w:hAnsi="Calibri" w:cs="Calibri"/>
        </w:rPr>
        <w:t>reduc</w:t>
      </w:r>
      <w:r>
        <w:rPr>
          <w:rFonts w:ascii="Calibri" w:hAnsi="Calibri" w:cs="Calibri"/>
        </w:rPr>
        <w:t xml:space="preserve">e afterload on the heart and to </w:t>
      </w:r>
      <w:r>
        <w:rPr>
          <w:rFonts w:ascii="Calibri" w:hAnsi="Calibri" w:cs="Calibri"/>
        </w:rPr>
        <w:t>increase forward cardiac output.</w:t>
      </w:r>
      <w:r>
        <w:rPr>
          <w:rFonts w:ascii="Calibri" w:hAnsi="Calibri" w:cs="Calibri"/>
        </w:rPr>
        <w:t xml:space="preserve"> </w:t>
      </w:r>
    </w:p>
    <w:p w:rsidR="007F629E" w:rsidRDefault="007F629E" w:rsidP="00747A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Vasodilato</w:t>
      </w:r>
      <w:r>
        <w:rPr>
          <w:rFonts w:ascii="Calibri" w:hAnsi="Calibri" w:cs="Calibri"/>
        </w:rPr>
        <w:t xml:space="preserve">rs may be used in an attempt to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ecrease the left-to-right shunt </w:t>
      </w:r>
      <w:r>
        <w:rPr>
          <w:rFonts w:ascii="Calibri" w:hAnsi="Calibri" w:cs="Calibri"/>
        </w:rPr>
        <w:t>associ</w:t>
      </w:r>
      <w:r>
        <w:rPr>
          <w:rFonts w:ascii="Calibri" w:hAnsi="Calibri" w:cs="Calibri"/>
        </w:rPr>
        <w:t xml:space="preserve">ated with the mechanical defect </w:t>
      </w:r>
      <w:r>
        <w:rPr>
          <w:rFonts w:ascii="Calibri" w:hAnsi="Calibri" w:cs="Calibri"/>
        </w:rPr>
        <w:t>and t</w:t>
      </w:r>
      <w:r>
        <w:rPr>
          <w:rFonts w:ascii="Calibri" w:hAnsi="Calibri" w:cs="Calibri"/>
        </w:rPr>
        <w:t xml:space="preserve">hereby increase cardiac output. </w:t>
      </w:r>
      <w:r>
        <w:rPr>
          <w:rFonts w:ascii="Calibri" w:hAnsi="Calibri" w:cs="Calibri"/>
        </w:rPr>
        <w:t>Intravenous</w:t>
      </w:r>
      <w:r>
        <w:rPr>
          <w:rFonts w:ascii="Calibri" w:hAnsi="Calibri" w:cs="Calibri"/>
        </w:rPr>
        <w:t xml:space="preserve"> (IV) nitroglycerin can be used as a vasodilator and may provide </w:t>
      </w:r>
      <w:r>
        <w:rPr>
          <w:rFonts w:ascii="Calibri" w:hAnsi="Calibri" w:cs="Calibri"/>
        </w:rPr>
        <w:t>improv</w:t>
      </w:r>
      <w:r>
        <w:rPr>
          <w:rFonts w:ascii="Calibri" w:hAnsi="Calibri" w:cs="Calibri"/>
        </w:rPr>
        <w:t xml:space="preserve">ed myocardial blood flow in </w:t>
      </w:r>
      <w:r>
        <w:rPr>
          <w:rFonts w:ascii="Calibri" w:hAnsi="Calibri" w:cs="Calibri"/>
        </w:rPr>
        <w:t>pat</w:t>
      </w:r>
      <w:r>
        <w:rPr>
          <w:rFonts w:ascii="Calibri" w:hAnsi="Calibri" w:cs="Calibri"/>
        </w:rPr>
        <w:t xml:space="preserve">ients with significant ischemic cardiac </w:t>
      </w:r>
      <w:r>
        <w:rPr>
          <w:rFonts w:ascii="Calibri" w:hAnsi="Calibri" w:cs="Calibri"/>
        </w:rPr>
        <w:t>disease.</w:t>
      </w: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When u</w:t>
      </w:r>
      <w:r>
        <w:rPr>
          <w:rFonts w:ascii="Calibri" w:hAnsi="Calibri" w:cs="Calibri"/>
        </w:rPr>
        <w:t xml:space="preserve">sed alone, inotropic agents may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crease cardiac output; however, without changes in the ratio of </w:t>
      </w:r>
      <w:r>
        <w:rPr>
          <w:rFonts w:ascii="Calibri" w:hAnsi="Calibri" w:cs="Calibri"/>
        </w:rPr>
        <w:t>pulmo</w:t>
      </w:r>
      <w:r>
        <w:rPr>
          <w:rFonts w:ascii="Calibri" w:hAnsi="Calibri" w:cs="Calibri"/>
        </w:rPr>
        <w:t>nary to systemic flow (</w:t>
      </w:r>
      <w:proofErr w:type="spellStart"/>
      <w:r>
        <w:rPr>
          <w:rFonts w:ascii="Calibri" w:hAnsi="Calibri" w:cs="Calibri"/>
        </w:rPr>
        <w:t>Qp</w:t>
      </w:r>
      <w:proofErr w:type="spellEnd"/>
      <w:r>
        <w:rPr>
          <w:rFonts w:ascii="Calibri" w:hAnsi="Calibri" w:cs="Calibri"/>
        </w:rPr>
        <w:t xml:space="preserve">-to-Qs </w:t>
      </w:r>
      <w:r>
        <w:rPr>
          <w:rFonts w:ascii="Calibri" w:hAnsi="Calibri" w:cs="Calibri"/>
        </w:rPr>
        <w:t>rati</w:t>
      </w:r>
      <w:r>
        <w:rPr>
          <w:rFonts w:ascii="Calibri" w:hAnsi="Calibri" w:cs="Calibri"/>
        </w:rPr>
        <w:t xml:space="preserve">o), they markedly increase left ventricular work and myocardial oxygen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sumption. The profound level of </w:t>
      </w:r>
      <w:r>
        <w:rPr>
          <w:rFonts w:ascii="Calibri" w:hAnsi="Calibri" w:cs="Calibri"/>
        </w:rPr>
        <w:t>car</w:t>
      </w:r>
      <w:r>
        <w:rPr>
          <w:rFonts w:ascii="Calibri" w:hAnsi="Calibri" w:cs="Calibri"/>
        </w:rPr>
        <w:t xml:space="preserve">diogenic shock in some patients </w:t>
      </w:r>
      <w:r>
        <w:rPr>
          <w:rFonts w:ascii="Calibri" w:hAnsi="Calibri" w:cs="Calibri"/>
        </w:rPr>
        <w:t>preclud</w:t>
      </w:r>
      <w:r>
        <w:rPr>
          <w:rFonts w:ascii="Calibri" w:hAnsi="Calibri" w:cs="Calibri"/>
        </w:rPr>
        <w:t xml:space="preserve">es vasodilator treatment, often </w:t>
      </w:r>
      <w:r>
        <w:rPr>
          <w:rFonts w:ascii="Calibri" w:hAnsi="Calibri" w:cs="Calibri"/>
        </w:rPr>
        <w:t>necessitating vasopressor support.</w:t>
      </w: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Vaso</w:t>
      </w:r>
      <w:r>
        <w:rPr>
          <w:rFonts w:ascii="Calibri" w:hAnsi="Calibri" w:cs="Calibri"/>
        </w:rPr>
        <w:t xml:space="preserve">pressors markedly increase left </w:t>
      </w:r>
      <w:r>
        <w:rPr>
          <w:rFonts w:ascii="Calibri" w:hAnsi="Calibri" w:cs="Calibri"/>
        </w:rPr>
        <w:t>ventricular work and myocardial oxygen</w:t>
      </w:r>
      <w:r>
        <w:rPr>
          <w:rFonts w:ascii="Calibri" w:hAnsi="Calibri" w:cs="Calibri"/>
        </w:rPr>
        <w:t xml:space="preserve"> consumption. They also increase </w:t>
      </w:r>
      <w:r>
        <w:rPr>
          <w:rFonts w:ascii="Calibri" w:hAnsi="Calibri" w:cs="Calibri"/>
        </w:rPr>
        <w:t>systemic</w:t>
      </w:r>
      <w:r>
        <w:rPr>
          <w:rFonts w:ascii="Calibri" w:hAnsi="Calibri" w:cs="Calibri"/>
        </w:rPr>
        <w:t xml:space="preserve"> afterload and further increase </w:t>
      </w: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Qp</w:t>
      </w:r>
      <w:proofErr w:type="spellEnd"/>
      <w:r>
        <w:rPr>
          <w:rFonts w:ascii="Calibri" w:hAnsi="Calibri" w:cs="Calibri"/>
        </w:rPr>
        <w:t>-to-</w:t>
      </w:r>
      <w:r>
        <w:rPr>
          <w:rFonts w:ascii="Calibri" w:hAnsi="Calibri" w:cs="Calibri"/>
        </w:rPr>
        <w:t xml:space="preserve">Qs ratio, thus lowering cardiac output and greatly augmenting </w:t>
      </w:r>
      <w:r>
        <w:rPr>
          <w:rFonts w:ascii="Calibri" w:hAnsi="Calibri" w:cs="Calibri"/>
        </w:rPr>
        <w:t>myocardial oxygen consumption.</w:t>
      </w: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Intra-</w:t>
      </w:r>
      <w:r>
        <w:rPr>
          <w:rFonts w:ascii="Calibri" w:hAnsi="Calibri" w:cs="Calibri"/>
        </w:rPr>
        <w:t xml:space="preserve">aortic balloon </w:t>
      </w:r>
      <w:proofErr w:type="spellStart"/>
      <w:r>
        <w:rPr>
          <w:rFonts w:ascii="Calibri" w:hAnsi="Calibri" w:cs="Calibri"/>
        </w:rPr>
        <w:t>counterpulsation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(IABCP) offers the most important means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t</w:t>
      </w:r>
      <w:r>
        <w:rPr>
          <w:rFonts w:ascii="Calibri" w:hAnsi="Calibri" w:cs="Calibri"/>
        </w:rPr>
        <w:t xml:space="preserve">emporary hemodynamic support. </w:t>
      </w:r>
      <w:r>
        <w:rPr>
          <w:rFonts w:ascii="Calibri" w:hAnsi="Calibri" w:cs="Calibri"/>
        </w:rPr>
        <w:t>IABCP redu</w:t>
      </w:r>
      <w:r>
        <w:rPr>
          <w:rFonts w:ascii="Calibri" w:hAnsi="Calibri" w:cs="Calibri"/>
        </w:rPr>
        <w:t xml:space="preserve">ces left ventricular afterload, </w:t>
      </w:r>
      <w:r>
        <w:rPr>
          <w:rFonts w:ascii="Calibri" w:hAnsi="Calibri" w:cs="Calibri"/>
        </w:rPr>
        <w:t>thus inc</w:t>
      </w:r>
      <w:r>
        <w:rPr>
          <w:rFonts w:ascii="Calibri" w:hAnsi="Calibri" w:cs="Calibri"/>
        </w:rPr>
        <w:t xml:space="preserve">reasing systemic cardiac output </w:t>
      </w:r>
      <w:r>
        <w:rPr>
          <w:rFonts w:ascii="Calibri" w:hAnsi="Calibri" w:cs="Calibri"/>
        </w:rPr>
        <w:t>and decre</w:t>
      </w:r>
      <w:r>
        <w:rPr>
          <w:rFonts w:ascii="Calibri" w:hAnsi="Calibri" w:cs="Calibri"/>
        </w:rPr>
        <w:t xml:space="preserve">asing the </w:t>
      </w:r>
      <w:proofErr w:type="spellStart"/>
      <w:r>
        <w:rPr>
          <w:rFonts w:ascii="Calibri" w:hAnsi="Calibri" w:cs="Calibri"/>
        </w:rPr>
        <w:t>Qp</w:t>
      </w:r>
      <w:proofErr w:type="spellEnd"/>
      <w:r>
        <w:rPr>
          <w:rFonts w:ascii="Calibri" w:hAnsi="Calibri" w:cs="Calibri"/>
        </w:rPr>
        <w:t xml:space="preserve">-to-Qs ratio. IABCP </w:t>
      </w:r>
      <w:r>
        <w:rPr>
          <w:rFonts w:ascii="Calibri" w:hAnsi="Calibri" w:cs="Calibri"/>
        </w:rPr>
        <w:t>also fac</w:t>
      </w:r>
      <w:r>
        <w:rPr>
          <w:rFonts w:ascii="Calibri" w:hAnsi="Calibri" w:cs="Calibri"/>
        </w:rPr>
        <w:t xml:space="preserve">ilitates diastolic augmentation with an increase in coronary blood flow, </w:t>
      </w:r>
      <w:r>
        <w:rPr>
          <w:rFonts w:ascii="Calibri" w:hAnsi="Calibri" w:cs="Calibri"/>
        </w:rPr>
        <w:t>resulting in an improv</w:t>
      </w:r>
      <w:r>
        <w:rPr>
          <w:rFonts w:ascii="Calibri" w:hAnsi="Calibri" w:cs="Calibri"/>
        </w:rPr>
        <w:t xml:space="preserve">ed oxygen supply. </w:t>
      </w:r>
      <w:r>
        <w:rPr>
          <w:rFonts w:ascii="Calibri" w:hAnsi="Calibri" w:cs="Calibri"/>
        </w:rPr>
        <w:t>IABCP</w:t>
      </w:r>
      <w:r>
        <w:rPr>
          <w:rFonts w:ascii="Calibri" w:hAnsi="Calibri" w:cs="Calibri"/>
        </w:rPr>
        <w:t xml:space="preserve"> is not a substitute for urgent </w:t>
      </w:r>
      <w:r>
        <w:rPr>
          <w:rFonts w:ascii="Calibri" w:hAnsi="Calibri" w:cs="Calibri"/>
        </w:rPr>
        <w:lastRenderedPageBreak/>
        <w:t>int</w:t>
      </w:r>
      <w:r>
        <w:rPr>
          <w:rFonts w:ascii="Calibri" w:hAnsi="Calibri" w:cs="Calibri"/>
        </w:rPr>
        <w:t xml:space="preserve">ervention, and in patients with </w:t>
      </w:r>
      <w:r>
        <w:rPr>
          <w:rFonts w:ascii="Calibri" w:hAnsi="Calibri" w:cs="Calibri"/>
        </w:rPr>
        <w:t>cardiogen</w:t>
      </w:r>
      <w:r>
        <w:rPr>
          <w:rFonts w:ascii="Calibri" w:hAnsi="Calibri" w:cs="Calibri"/>
        </w:rPr>
        <w:t xml:space="preserve">ic shock, it should be followed </w:t>
      </w:r>
      <w:r>
        <w:rPr>
          <w:rFonts w:ascii="Calibri" w:hAnsi="Calibri" w:cs="Calibri"/>
        </w:rPr>
        <w:t>by immedi</w:t>
      </w:r>
      <w:r>
        <w:rPr>
          <w:rFonts w:ascii="Calibri" w:hAnsi="Calibri" w:cs="Calibri"/>
        </w:rPr>
        <w:t xml:space="preserve">ate intervention. Patients with </w:t>
      </w:r>
      <w:r>
        <w:rPr>
          <w:rFonts w:ascii="Calibri" w:hAnsi="Calibri" w:cs="Calibri"/>
        </w:rPr>
        <w:t>ventricu</w:t>
      </w:r>
      <w:r>
        <w:rPr>
          <w:rFonts w:ascii="Calibri" w:hAnsi="Calibri" w:cs="Calibri"/>
        </w:rPr>
        <w:t xml:space="preserve">lar </w:t>
      </w:r>
      <w:proofErr w:type="spellStart"/>
      <w:r>
        <w:rPr>
          <w:rFonts w:ascii="Calibri" w:hAnsi="Calibri" w:cs="Calibri"/>
        </w:rPr>
        <w:t>septal</w:t>
      </w:r>
      <w:proofErr w:type="spellEnd"/>
      <w:r>
        <w:rPr>
          <w:rFonts w:ascii="Calibri" w:hAnsi="Calibri" w:cs="Calibri"/>
        </w:rPr>
        <w:t xml:space="preserve"> rupture (VSR) do not </w:t>
      </w:r>
      <w:r>
        <w:rPr>
          <w:rFonts w:ascii="Calibri" w:hAnsi="Calibri" w:cs="Calibri"/>
        </w:rPr>
        <w:t>die of cardiac failure; they die as a result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end-or</w:t>
      </w:r>
      <w:r>
        <w:rPr>
          <w:rFonts w:ascii="Calibri" w:hAnsi="Calibri" w:cs="Calibri"/>
        </w:rPr>
        <w:t xml:space="preserve">gan failure. Only by shortening </w:t>
      </w:r>
      <w:r>
        <w:rPr>
          <w:rFonts w:ascii="Calibri" w:hAnsi="Calibri" w:cs="Calibri"/>
        </w:rPr>
        <w:t>the duration</w:t>
      </w:r>
      <w:r>
        <w:rPr>
          <w:rFonts w:ascii="Calibri" w:hAnsi="Calibri" w:cs="Calibri"/>
        </w:rPr>
        <w:t xml:space="preserve"> of shock, can the high risk of </w:t>
      </w:r>
      <w:r>
        <w:rPr>
          <w:rFonts w:ascii="Calibri" w:hAnsi="Calibri" w:cs="Calibri"/>
        </w:rPr>
        <w:t>mortality be prevented.</w:t>
      </w: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629E" w:rsidRDefault="007F629E" w:rsidP="007F62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Achievi</w:t>
      </w:r>
      <w:r>
        <w:rPr>
          <w:rFonts w:ascii="Calibri" w:hAnsi="Calibri" w:cs="Calibri"/>
        </w:rPr>
        <w:t xml:space="preserve">ng hemodynamic stability before </w:t>
      </w:r>
      <w:r>
        <w:rPr>
          <w:rFonts w:ascii="Calibri" w:hAnsi="Calibri" w:cs="Calibri"/>
        </w:rPr>
        <w:t>surgery is</w:t>
      </w:r>
      <w:r>
        <w:rPr>
          <w:rFonts w:ascii="Calibri" w:hAnsi="Calibri" w:cs="Calibri"/>
        </w:rPr>
        <w:t xml:space="preserve"> very beneficial, but prolonged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tempts to improve the patient's </w:t>
      </w:r>
      <w:r>
        <w:rPr>
          <w:rFonts w:ascii="Calibri" w:hAnsi="Calibri" w:cs="Calibri"/>
        </w:rPr>
        <w:t>hemodynamic status can be hazardous.</w:t>
      </w:r>
    </w:p>
    <w:p w:rsidR="00B7469F" w:rsidRDefault="00B7469F" w:rsidP="007F62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aggre</w:t>
      </w:r>
      <w:r>
        <w:rPr>
          <w:rFonts w:ascii="Calibri" w:hAnsi="Calibri" w:cs="Calibri"/>
        </w:rPr>
        <w:t xml:space="preserve">ssive approach often results in </w:t>
      </w:r>
      <w:r>
        <w:rPr>
          <w:rFonts w:ascii="Calibri" w:hAnsi="Calibri" w:cs="Calibri"/>
        </w:rPr>
        <w:t>temporary s</w:t>
      </w:r>
      <w:r>
        <w:rPr>
          <w:rFonts w:ascii="Calibri" w:hAnsi="Calibri" w:cs="Calibri"/>
        </w:rPr>
        <w:t xml:space="preserve">tability of these extremely ill </w:t>
      </w:r>
      <w:r>
        <w:rPr>
          <w:rFonts w:ascii="Calibri" w:hAnsi="Calibri" w:cs="Calibri"/>
        </w:rPr>
        <w:t>pati</w:t>
      </w:r>
      <w:r>
        <w:rPr>
          <w:rFonts w:ascii="Calibri" w:hAnsi="Calibri" w:cs="Calibri"/>
        </w:rPr>
        <w:t xml:space="preserve">ents. As a rule, however, these </w:t>
      </w:r>
      <w:r>
        <w:rPr>
          <w:rFonts w:ascii="Calibri" w:hAnsi="Calibri" w:cs="Calibri"/>
        </w:rPr>
        <w:t>benef</w:t>
      </w:r>
      <w:r>
        <w:rPr>
          <w:rFonts w:ascii="Calibri" w:hAnsi="Calibri" w:cs="Calibri"/>
        </w:rPr>
        <w:t xml:space="preserve">its are brief, and patients may </w:t>
      </w:r>
      <w:r>
        <w:rPr>
          <w:rFonts w:ascii="Calibri" w:hAnsi="Calibri" w:cs="Calibri"/>
        </w:rPr>
        <w:t>deteri</w:t>
      </w:r>
      <w:r>
        <w:rPr>
          <w:rFonts w:ascii="Calibri" w:hAnsi="Calibri" w:cs="Calibri"/>
        </w:rPr>
        <w:t xml:space="preserve">orate rapidly. Therefore, early </w:t>
      </w:r>
      <w:r>
        <w:rPr>
          <w:rFonts w:ascii="Calibri" w:hAnsi="Calibri" w:cs="Calibri"/>
        </w:rPr>
        <w:t xml:space="preserve">diagnosis </w:t>
      </w:r>
      <w:r>
        <w:rPr>
          <w:rFonts w:ascii="Calibri" w:hAnsi="Calibri" w:cs="Calibri"/>
        </w:rPr>
        <w:t xml:space="preserve">and rapid surgical intervention </w:t>
      </w:r>
      <w:r>
        <w:rPr>
          <w:rFonts w:ascii="Calibri" w:hAnsi="Calibri" w:cs="Calibri"/>
        </w:rPr>
        <w:t>should be plan</w:t>
      </w:r>
      <w:r>
        <w:rPr>
          <w:rFonts w:ascii="Calibri" w:hAnsi="Calibri" w:cs="Calibri"/>
        </w:rPr>
        <w:t xml:space="preserve">ned. Only about 10-15% of </w:t>
      </w:r>
      <w:r>
        <w:rPr>
          <w:rFonts w:ascii="Calibri" w:hAnsi="Calibri" w:cs="Calibri"/>
        </w:rPr>
        <w:t>patients c</w:t>
      </w:r>
      <w:r>
        <w:rPr>
          <w:rFonts w:ascii="Calibri" w:hAnsi="Calibri" w:cs="Calibri"/>
        </w:rPr>
        <w:t xml:space="preserve">an be treated with conservative </w:t>
      </w:r>
      <w:r>
        <w:rPr>
          <w:rFonts w:ascii="Calibri" w:hAnsi="Calibri" w:cs="Calibri"/>
        </w:rPr>
        <w:t>measures f</w:t>
      </w:r>
      <w:r>
        <w:rPr>
          <w:rFonts w:ascii="Calibri" w:hAnsi="Calibri" w:cs="Calibri"/>
        </w:rPr>
        <w:t xml:space="preserve">or a period of 2-4 weeks, after </w:t>
      </w:r>
      <w:r>
        <w:rPr>
          <w:rFonts w:ascii="Calibri" w:hAnsi="Calibri" w:cs="Calibri"/>
        </w:rPr>
        <w:t>which sur</w:t>
      </w:r>
      <w:r>
        <w:rPr>
          <w:rFonts w:ascii="Calibri" w:hAnsi="Calibri" w:cs="Calibri"/>
        </w:rPr>
        <w:t xml:space="preserve">gical treatment can be provided </w:t>
      </w:r>
      <w:r>
        <w:rPr>
          <w:rFonts w:ascii="Calibri" w:hAnsi="Calibri" w:cs="Calibri"/>
        </w:rPr>
        <w:t>at a greatly reduced risk.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Operative therapy </w:t>
      </w:r>
      <w:r>
        <w:rPr>
          <w:rFonts w:ascii="Calibri-Bold" w:hAnsi="Calibri-Bold" w:cs="Calibri-Bold"/>
          <w:b/>
          <w:bCs/>
        </w:rPr>
        <w:t>Indications and contraindications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view of the grim prognosi</w:t>
      </w:r>
      <w:r>
        <w:rPr>
          <w:rFonts w:ascii="Calibri" w:hAnsi="Calibri" w:cs="Calibri"/>
        </w:rPr>
        <w:t xml:space="preserve">s for </w:t>
      </w:r>
      <w:r>
        <w:rPr>
          <w:rFonts w:ascii="Calibri" w:hAnsi="Calibri" w:cs="Calibri"/>
        </w:rPr>
        <w:t xml:space="preserve">medically </w:t>
      </w:r>
      <w:r>
        <w:rPr>
          <w:rFonts w:ascii="Calibri" w:hAnsi="Calibri" w:cs="Calibri"/>
        </w:rPr>
        <w:t xml:space="preserve">treated patients, the diagnosis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VSR, by itself, </w:t>
      </w:r>
      <w:r>
        <w:rPr>
          <w:rFonts w:ascii="Calibri" w:hAnsi="Calibri" w:cs="Calibri"/>
        </w:rPr>
        <w:t>constitutes an indication for operation.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P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</w:t>
      </w:r>
      <w:r>
        <w:rPr>
          <w:rFonts w:ascii="Calibri" w:hAnsi="Calibri" w:cs="Calibri"/>
        </w:rPr>
        <w:t xml:space="preserve">ontroversy that once surrounded </w:t>
      </w:r>
      <w:r>
        <w:rPr>
          <w:rFonts w:ascii="Calibri" w:hAnsi="Calibri" w:cs="Calibri"/>
        </w:rPr>
        <w:t>the timing</w:t>
      </w:r>
      <w:r>
        <w:rPr>
          <w:rFonts w:ascii="Calibri" w:hAnsi="Calibri" w:cs="Calibri"/>
        </w:rPr>
        <w:t xml:space="preserve"> of surgical intervention is no </w:t>
      </w:r>
      <w:r>
        <w:rPr>
          <w:rFonts w:ascii="Calibri" w:hAnsi="Calibri" w:cs="Calibri"/>
        </w:rPr>
        <w:t xml:space="preserve">longer </w:t>
      </w:r>
      <w:r>
        <w:rPr>
          <w:rFonts w:ascii="Calibri" w:hAnsi="Calibri" w:cs="Calibri"/>
        </w:rPr>
        <w:t xml:space="preserve">an issue, and most surgeons now </w:t>
      </w:r>
      <w:r>
        <w:rPr>
          <w:rFonts w:ascii="Calibri" w:hAnsi="Calibri" w:cs="Calibri"/>
        </w:rPr>
        <w:t>agree that early</w:t>
      </w:r>
      <w:r>
        <w:rPr>
          <w:rFonts w:ascii="Calibri" w:hAnsi="Calibri" w:cs="Calibri"/>
        </w:rPr>
        <w:t xml:space="preserve"> surgery is indicated to </w:t>
      </w:r>
      <w:r>
        <w:rPr>
          <w:rFonts w:ascii="Calibri" w:hAnsi="Calibri" w:cs="Calibri"/>
        </w:rPr>
        <w:t>min</w:t>
      </w:r>
      <w:r>
        <w:rPr>
          <w:rFonts w:ascii="Calibri" w:hAnsi="Calibri" w:cs="Calibri"/>
        </w:rPr>
        <w:t xml:space="preserve">imize the risk of mortality and </w:t>
      </w:r>
      <w:r>
        <w:rPr>
          <w:rFonts w:ascii="Calibri" w:hAnsi="Calibri" w:cs="Calibri"/>
        </w:rPr>
        <w:t>mor</w:t>
      </w:r>
      <w:r>
        <w:rPr>
          <w:rFonts w:ascii="Calibri" w:hAnsi="Calibri" w:cs="Calibri"/>
        </w:rPr>
        <w:t xml:space="preserve">bidity. The success of surgical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</w:rPr>
        <w:t xml:space="preserve">erapy depends on prompt medical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tabilization of the patient and </w:t>
      </w:r>
      <w:r>
        <w:rPr>
          <w:rFonts w:ascii="Calibri" w:hAnsi="Calibri" w:cs="Calibri"/>
        </w:rPr>
        <w:t>prevention of cardiogenic shock.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relativ</w:t>
      </w:r>
      <w:r>
        <w:rPr>
          <w:rFonts w:ascii="Calibri" w:hAnsi="Calibri" w:cs="Calibri"/>
        </w:rPr>
        <w:t xml:space="preserve">e safety of repair 2-3 weeks or </w:t>
      </w:r>
      <w:r>
        <w:rPr>
          <w:rFonts w:ascii="Calibri" w:hAnsi="Calibri" w:cs="Calibri"/>
        </w:rPr>
        <w:t>more after perforat</w:t>
      </w:r>
      <w:r>
        <w:rPr>
          <w:rFonts w:ascii="Calibri" w:hAnsi="Calibri" w:cs="Calibri"/>
        </w:rPr>
        <w:t xml:space="preserve">ion has been </w:t>
      </w:r>
      <w:r>
        <w:rPr>
          <w:rFonts w:ascii="Calibri" w:hAnsi="Calibri" w:cs="Calibri"/>
        </w:rPr>
        <w:t>establ</w:t>
      </w:r>
      <w:r>
        <w:rPr>
          <w:rFonts w:ascii="Calibri" w:hAnsi="Calibri" w:cs="Calibri"/>
        </w:rPr>
        <w:t xml:space="preserve">ished. Because the edges of the </w:t>
      </w:r>
      <w:r>
        <w:rPr>
          <w:rFonts w:ascii="Calibri" w:hAnsi="Calibri" w:cs="Calibri"/>
        </w:rPr>
        <w:t>defect h</w:t>
      </w:r>
      <w:r>
        <w:rPr>
          <w:rFonts w:ascii="Calibri" w:hAnsi="Calibri" w:cs="Calibri"/>
        </w:rPr>
        <w:t xml:space="preserve">ave become firmer and fibrotic, </w:t>
      </w:r>
      <w:r>
        <w:rPr>
          <w:rFonts w:ascii="Calibri" w:hAnsi="Calibri" w:cs="Calibri"/>
        </w:rPr>
        <w:t>repa</w:t>
      </w:r>
      <w:r>
        <w:rPr>
          <w:rFonts w:ascii="Calibri" w:hAnsi="Calibri" w:cs="Calibri"/>
        </w:rPr>
        <w:t xml:space="preserve">ir is more secure and is easily </w:t>
      </w:r>
      <w:r>
        <w:rPr>
          <w:rFonts w:ascii="Calibri" w:hAnsi="Calibri" w:cs="Calibri"/>
        </w:rPr>
        <w:t>acco</w:t>
      </w:r>
      <w:r>
        <w:rPr>
          <w:rFonts w:ascii="Calibri" w:hAnsi="Calibri" w:cs="Calibri"/>
        </w:rPr>
        <w:t xml:space="preserve">mplished. A successful clinical </w:t>
      </w:r>
      <w:r>
        <w:rPr>
          <w:rFonts w:ascii="Calibri" w:hAnsi="Calibri" w:cs="Calibri"/>
        </w:rPr>
        <w:t>outcome is</w:t>
      </w:r>
      <w:r>
        <w:rPr>
          <w:rFonts w:ascii="Calibri" w:hAnsi="Calibri" w:cs="Calibri"/>
        </w:rPr>
        <w:t xml:space="preserve"> related to the adequacy of the </w:t>
      </w:r>
      <w:r>
        <w:rPr>
          <w:rFonts w:ascii="Calibri" w:hAnsi="Calibri" w:cs="Calibri"/>
        </w:rPr>
        <w:t>closure of the VSR; therefore, if possible,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search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multiple defects both </w:t>
      </w:r>
      <w:r>
        <w:rPr>
          <w:rFonts w:ascii="Calibri" w:hAnsi="Calibri" w:cs="Calibri"/>
        </w:rPr>
        <w:t>preoperatively and at the time of surgery.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Choice of operative approach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fferent Operative </w:t>
      </w:r>
      <w:proofErr w:type="gramStart"/>
      <w:r>
        <w:rPr>
          <w:rFonts w:ascii="Calibri" w:hAnsi="Calibri" w:cs="Calibri"/>
        </w:rPr>
        <w:t>technique are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to treat this difficult surgery, like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Infarct </w:t>
      </w:r>
      <w:proofErr w:type="spellStart"/>
      <w:r>
        <w:rPr>
          <w:rFonts w:ascii="Calibri" w:hAnsi="Calibri" w:cs="Calibri"/>
        </w:rPr>
        <w:t>exculsion</w:t>
      </w:r>
      <w:proofErr w:type="spellEnd"/>
      <w:r>
        <w:rPr>
          <w:rFonts w:ascii="Calibri" w:hAnsi="Calibri" w:cs="Calibri"/>
        </w:rPr>
        <w:t xml:space="preserve"> technique</w:t>
      </w:r>
    </w:p>
    <w:p w:rsidR="00B7469F" w:rsidRDefault="00B7469F" w:rsidP="00B74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Double sandwich [ patch ] technique</w:t>
      </w:r>
    </w:p>
    <w:p w:rsidR="00B7469F" w:rsidRDefault="00B7469F" w:rsidP="00B74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Bono technique</w:t>
      </w:r>
    </w:p>
    <w:p w:rsidR="00B7469F" w:rsidRDefault="00B7469F" w:rsidP="00B74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Right atrial approach</w:t>
      </w:r>
    </w:p>
    <w:p w:rsidR="00B7469F" w:rsidRDefault="00B7469F" w:rsidP="00B74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Right ventricular approach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ditional procedures that may be considered in the treatment of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VSR include the following: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469F">
        <w:rPr>
          <w:rFonts w:ascii="Calibri" w:hAnsi="Calibri" w:cs="Calibri"/>
        </w:rPr>
        <w:t>Concomitant coronary artery bypass</w:t>
      </w:r>
      <w:r>
        <w:rPr>
          <w:rFonts w:ascii="Calibri" w:hAnsi="Calibri" w:cs="Calibri"/>
        </w:rPr>
        <w:t xml:space="preserve"> </w:t>
      </w:r>
      <w:r w:rsidRPr="00B7469F">
        <w:rPr>
          <w:rFonts w:ascii="Calibri" w:hAnsi="Calibri" w:cs="Calibri"/>
        </w:rPr>
        <w:t>grafting (CABG)</w:t>
      </w:r>
    </w:p>
    <w:p w:rsidR="00B7469F" w:rsidRDefault="00B7469F" w:rsidP="00B746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Mitral valve replacement</w:t>
      </w:r>
    </w:p>
    <w:p w:rsidR="00B7469F" w:rsidRDefault="00B7469F" w:rsidP="00B746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Excision of left ventricular aneurysm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469F">
        <w:rPr>
          <w:rFonts w:ascii="Calibri" w:hAnsi="Calibri" w:cs="Calibri"/>
        </w:rPr>
        <w:t>Patients who require an intra-aortic</w:t>
      </w:r>
      <w:r>
        <w:rPr>
          <w:rFonts w:ascii="Calibri" w:hAnsi="Calibri" w:cs="Calibri"/>
        </w:rPr>
        <w:t xml:space="preserve"> </w:t>
      </w:r>
      <w:r w:rsidRPr="00B7469F">
        <w:rPr>
          <w:rFonts w:ascii="Calibri" w:hAnsi="Calibri" w:cs="Calibri"/>
        </w:rPr>
        <w:t>balloon pump preoperatively appear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benefit </w:t>
      </w:r>
      <w:r>
        <w:rPr>
          <w:rFonts w:ascii="Calibri" w:hAnsi="Calibri" w:cs="Calibri"/>
        </w:rPr>
        <w:t xml:space="preserve">from postoperative support with </w:t>
      </w:r>
      <w:r>
        <w:rPr>
          <w:rFonts w:ascii="Calibri" w:hAnsi="Calibri" w:cs="Calibri"/>
        </w:rPr>
        <w:t>the device</w:t>
      </w:r>
      <w:r>
        <w:rPr>
          <w:rFonts w:ascii="Calibri" w:hAnsi="Calibri" w:cs="Calibri"/>
        </w:rPr>
        <w:t xml:space="preserve"> for 24-72 hours. Some of these </w:t>
      </w:r>
      <w:r>
        <w:rPr>
          <w:rFonts w:ascii="Calibri" w:hAnsi="Calibri" w:cs="Calibri"/>
        </w:rPr>
        <w:t>patients</w:t>
      </w:r>
      <w:r>
        <w:rPr>
          <w:rFonts w:ascii="Calibri" w:hAnsi="Calibri" w:cs="Calibri"/>
        </w:rPr>
        <w:t xml:space="preserve"> demonstrate a small persistent or </w:t>
      </w:r>
      <w:r>
        <w:rPr>
          <w:rFonts w:ascii="Calibri" w:hAnsi="Calibri" w:cs="Calibri"/>
        </w:rPr>
        <w:lastRenderedPageBreak/>
        <w:t>recurre</w:t>
      </w:r>
      <w:r>
        <w:rPr>
          <w:rFonts w:ascii="Calibri" w:hAnsi="Calibri" w:cs="Calibri"/>
        </w:rPr>
        <w:t xml:space="preserve">nt left-to-right shunt. Because </w:t>
      </w:r>
      <w:r>
        <w:rPr>
          <w:rFonts w:ascii="Calibri" w:hAnsi="Calibri" w:cs="Calibri"/>
        </w:rPr>
        <w:t xml:space="preserve">of the large </w:t>
      </w:r>
      <w:r>
        <w:rPr>
          <w:rFonts w:ascii="Calibri" w:hAnsi="Calibri" w:cs="Calibri"/>
        </w:rPr>
        <w:t xml:space="preserve">amount of prosthetic </w:t>
      </w:r>
      <w:r>
        <w:rPr>
          <w:rFonts w:ascii="Calibri" w:hAnsi="Calibri" w:cs="Calibri"/>
        </w:rPr>
        <w:t>mat</w:t>
      </w:r>
      <w:r>
        <w:rPr>
          <w:rFonts w:ascii="Calibri" w:hAnsi="Calibri" w:cs="Calibri"/>
        </w:rPr>
        <w:t xml:space="preserve">erial used to repair the </w:t>
      </w:r>
      <w:proofErr w:type="spellStart"/>
      <w:r>
        <w:rPr>
          <w:rFonts w:ascii="Calibri" w:hAnsi="Calibri" w:cs="Calibri"/>
        </w:rPr>
        <w:t>septal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perforat</w:t>
      </w:r>
      <w:r>
        <w:rPr>
          <w:rFonts w:ascii="Calibri" w:hAnsi="Calibri" w:cs="Calibri"/>
        </w:rPr>
        <w:t xml:space="preserve">ion, anticoagulation therapy in </w:t>
      </w:r>
      <w:r>
        <w:rPr>
          <w:rFonts w:ascii="Calibri" w:hAnsi="Calibri" w:cs="Calibri"/>
        </w:rPr>
        <w:t xml:space="preserve">these </w:t>
      </w:r>
      <w:r>
        <w:rPr>
          <w:rFonts w:ascii="Calibri" w:hAnsi="Calibri" w:cs="Calibri"/>
        </w:rPr>
        <w:t xml:space="preserve">patients is recommended by some </w:t>
      </w:r>
      <w:r>
        <w:rPr>
          <w:rFonts w:ascii="Calibri" w:hAnsi="Calibri" w:cs="Calibri"/>
        </w:rPr>
        <w:t>surgeons for a period of 6-8 weeks.</w:t>
      </w: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69F" w:rsidRDefault="00B7469F" w:rsidP="00B746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Residua</w:t>
      </w:r>
      <w:r>
        <w:rPr>
          <w:rFonts w:ascii="Calibri" w:hAnsi="Calibri" w:cs="Calibri"/>
        </w:rPr>
        <w:t xml:space="preserve">l VSDs have been noted early or </w:t>
      </w:r>
      <w:r>
        <w:rPr>
          <w:rFonts w:ascii="Calibri" w:hAnsi="Calibri" w:cs="Calibri"/>
        </w:rPr>
        <w:t>late afte</w:t>
      </w:r>
      <w:r>
        <w:rPr>
          <w:rFonts w:ascii="Calibri" w:hAnsi="Calibri" w:cs="Calibri"/>
        </w:rPr>
        <w:t xml:space="preserve">r operative treatment in 10-25% </w:t>
      </w:r>
      <w:r>
        <w:rPr>
          <w:rFonts w:ascii="Calibri" w:hAnsi="Calibri" w:cs="Calibri"/>
        </w:rPr>
        <w:t>of patie</w:t>
      </w:r>
      <w:r>
        <w:rPr>
          <w:rFonts w:ascii="Calibri" w:hAnsi="Calibri" w:cs="Calibri"/>
        </w:rPr>
        <w:t xml:space="preserve">nts. These residual defects are </w:t>
      </w:r>
      <w:r>
        <w:rPr>
          <w:rFonts w:ascii="Calibri" w:hAnsi="Calibri" w:cs="Calibri"/>
        </w:rPr>
        <w:t>easily diag</w:t>
      </w:r>
      <w:r>
        <w:rPr>
          <w:rFonts w:ascii="Calibri" w:hAnsi="Calibri" w:cs="Calibri"/>
        </w:rPr>
        <w:t xml:space="preserve">nosed with the aid of </w:t>
      </w:r>
      <w:proofErr w:type="spellStart"/>
      <w:r>
        <w:rPr>
          <w:rFonts w:ascii="Calibri" w:hAnsi="Calibri" w:cs="Calibri"/>
        </w:rPr>
        <w:t>colorflow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oppler investigations. Residual VSDs may be attributable to the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opening of a closed defect, the </w:t>
      </w:r>
      <w:r>
        <w:rPr>
          <w:rFonts w:ascii="Calibri" w:hAnsi="Calibri" w:cs="Calibri"/>
        </w:rPr>
        <w:t>presen</w:t>
      </w:r>
      <w:r>
        <w:rPr>
          <w:rFonts w:ascii="Calibri" w:hAnsi="Calibri" w:cs="Calibri"/>
        </w:rPr>
        <w:t xml:space="preserve">ce of an overlooked VSD, or the </w:t>
      </w:r>
      <w:r>
        <w:rPr>
          <w:rFonts w:ascii="Calibri" w:hAnsi="Calibri" w:cs="Calibri"/>
        </w:rPr>
        <w:t>developm</w:t>
      </w:r>
      <w:r>
        <w:rPr>
          <w:rFonts w:ascii="Calibri" w:hAnsi="Calibri" w:cs="Calibri"/>
        </w:rPr>
        <w:t xml:space="preserve">ent of a new </w:t>
      </w:r>
      <w:proofErr w:type="spellStart"/>
      <w:r>
        <w:rPr>
          <w:rFonts w:ascii="Calibri" w:hAnsi="Calibri" w:cs="Calibri"/>
        </w:rPr>
        <w:t>septal</w:t>
      </w:r>
      <w:proofErr w:type="spellEnd"/>
      <w:r>
        <w:rPr>
          <w:rFonts w:ascii="Calibri" w:hAnsi="Calibri" w:cs="Calibri"/>
        </w:rPr>
        <w:t xml:space="preserve"> perforation </w:t>
      </w:r>
      <w:r>
        <w:rPr>
          <w:rFonts w:ascii="Calibri" w:hAnsi="Calibri" w:cs="Calibri"/>
        </w:rPr>
        <w:t xml:space="preserve">during </w:t>
      </w:r>
      <w:r>
        <w:rPr>
          <w:rFonts w:ascii="Calibri" w:hAnsi="Calibri" w:cs="Calibri"/>
        </w:rPr>
        <w:t xml:space="preserve">the early postoperative period. </w:t>
      </w:r>
      <w:r>
        <w:rPr>
          <w:rFonts w:ascii="Calibri" w:hAnsi="Calibri" w:cs="Calibri"/>
        </w:rPr>
        <w:t>Reopera</w:t>
      </w:r>
      <w:r>
        <w:rPr>
          <w:rFonts w:ascii="Calibri" w:hAnsi="Calibri" w:cs="Calibri"/>
        </w:rPr>
        <w:t xml:space="preserve">tion is required for closure of </w:t>
      </w:r>
      <w:r>
        <w:rPr>
          <w:rFonts w:ascii="Calibri" w:hAnsi="Calibri" w:cs="Calibri"/>
        </w:rPr>
        <w:t xml:space="preserve">such </w:t>
      </w:r>
      <w:r>
        <w:rPr>
          <w:rFonts w:ascii="Calibri" w:hAnsi="Calibri" w:cs="Calibri"/>
        </w:rPr>
        <w:t xml:space="preserve">residual VSDs when the </w:t>
      </w:r>
      <w:proofErr w:type="spellStart"/>
      <w:r>
        <w:rPr>
          <w:rFonts w:ascii="Calibri" w:hAnsi="Calibri" w:cs="Calibri"/>
        </w:rPr>
        <w:t>Qp</w:t>
      </w:r>
      <w:proofErr w:type="spellEnd"/>
      <w:r>
        <w:rPr>
          <w:rFonts w:ascii="Calibri" w:hAnsi="Calibri" w:cs="Calibri"/>
        </w:rPr>
        <w:t xml:space="preserve">-to-Qs </w:t>
      </w:r>
      <w:r>
        <w:rPr>
          <w:rFonts w:ascii="Calibri" w:hAnsi="Calibri" w:cs="Calibri"/>
        </w:rPr>
        <w:t>ratio is gr</w:t>
      </w:r>
      <w:r>
        <w:rPr>
          <w:rFonts w:ascii="Calibri" w:hAnsi="Calibri" w:cs="Calibri"/>
        </w:rPr>
        <w:t xml:space="preserve">eater than 2. When the VSDs are </w:t>
      </w:r>
      <w:r>
        <w:rPr>
          <w:rFonts w:ascii="Calibri" w:hAnsi="Calibri" w:cs="Calibri"/>
        </w:rPr>
        <w:t>small a</w:t>
      </w:r>
      <w:r>
        <w:rPr>
          <w:rFonts w:ascii="Calibri" w:hAnsi="Calibri" w:cs="Calibri"/>
        </w:rPr>
        <w:t xml:space="preserve">nd asymptomatic, a conservative </w:t>
      </w:r>
      <w:r>
        <w:rPr>
          <w:rFonts w:ascii="Calibri" w:hAnsi="Calibri" w:cs="Calibri"/>
        </w:rPr>
        <w:t>appr</w:t>
      </w:r>
      <w:r>
        <w:rPr>
          <w:rFonts w:ascii="Calibri" w:hAnsi="Calibri" w:cs="Calibri"/>
        </w:rPr>
        <w:t xml:space="preserve">oach may be recommended because </w:t>
      </w:r>
      <w:r>
        <w:rPr>
          <w:rFonts w:ascii="Calibri" w:hAnsi="Calibri" w:cs="Calibri"/>
        </w:rPr>
        <w:t>spontaneous closure can occur.</w:t>
      </w:r>
    </w:p>
    <w:p w:rsidR="00A815F6" w:rsidRDefault="00A815F6" w:rsidP="00B746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5F6" w:rsidRDefault="00A815F6" w:rsidP="00B7469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Percutaneous treatment</w:t>
      </w:r>
    </w:p>
    <w:p w:rsidR="00A815F6" w:rsidRDefault="00A815F6" w:rsidP="00A815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 xml:space="preserve">collected by the Society of the </w:t>
      </w:r>
      <w:r>
        <w:rPr>
          <w:rFonts w:ascii="Calibri" w:hAnsi="Calibri" w:cs="Calibri"/>
        </w:rPr>
        <w:t>Thor</w:t>
      </w:r>
      <w:r>
        <w:rPr>
          <w:rFonts w:ascii="Calibri" w:hAnsi="Calibri" w:cs="Calibri"/>
        </w:rPr>
        <w:t xml:space="preserve">acic Surgeons National Database </w:t>
      </w:r>
      <w:r>
        <w:rPr>
          <w:rFonts w:ascii="Calibri" w:hAnsi="Calibri" w:cs="Calibri"/>
        </w:rPr>
        <w:t>indicate that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postinfarction</w:t>
      </w:r>
      <w:proofErr w:type="spellEnd"/>
      <w:r>
        <w:rPr>
          <w:rFonts w:ascii="Calibri" w:hAnsi="Calibri" w:cs="Calibri"/>
        </w:rPr>
        <w:t xml:space="preserve"> VSD is a lethal </w:t>
      </w:r>
      <w:r>
        <w:rPr>
          <w:rFonts w:ascii="Calibri" w:hAnsi="Calibri" w:cs="Calibri"/>
        </w:rPr>
        <w:t>disorder</w:t>
      </w:r>
      <w:r>
        <w:rPr>
          <w:rFonts w:ascii="Calibri" w:hAnsi="Calibri" w:cs="Calibri"/>
        </w:rPr>
        <w:t xml:space="preserve">, even with treatment. The hope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that some type of percutaneous interventional technique may be </w:t>
      </w:r>
      <w:r>
        <w:rPr>
          <w:rFonts w:ascii="Calibri" w:hAnsi="Calibri" w:cs="Calibri"/>
        </w:rPr>
        <w:t xml:space="preserve">developed </w:t>
      </w:r>
      <w:r>
        <w:rPr>
          <w:rFonts w:ascii="Calibri" w:hAnsi="Calibri" w:cs="Calibri"/>
        </w:rPr>
        <w:t xml:space="preserve">in future to close the ruptured </w:t>
      </w:r>
      <w:r>
        <w:rPr>
          <w:rFonts w:ascii="Calibri" w:hAnsi="Calibri" w:cs="Calibri"/>
        </w:rPr>
        <w:t>VSD an</w:t>
      </w:r>
      <w:r>
        <w:rPr>
          <w:rFonts w:ascii="Calibri" w:hAnsi="Calibri" w:cs="Calibri"/>
        </w:rPr>
        <w:t xml:space="preserve">d lower the mortality. Isolated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ports with the </w:t>
      </w:r>
      <w:proofErr w:type="spellStart"/>
      <w:r>
        <w:rPr>
          <w:rFonts w:ascii="Calibri" w:hAnsi="Calibri" w:cs="Calibri"/>
        </w:rPr>
        <w:t>Amplatzer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Septal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Occluder</w:t>
      </w:r>
      <w:proofErr w:type="spellEnd"/>
      <w:r>
        <w:rPr>
          <w:rFonts w:ascii="Calibri" w:hAnsi="Calibri" w:cs="Calibri"/>
        </w:rPr>
        <w:t xml:space="preserve"> (St Jude Medical, St Paul, MN) </w:t>
      </w:r>
      <w:r>
        <w:rPr>
          <w:rFonts w:ascii="Calibri" w:hAnsi="Calibri" w:cs="Calibri"/>
        </w:rPr>
        <w:t>found the t</w:t>
      </w:r>
      <w:r>
        <w:rPr>
          <w:rFonts w:ascii="Calibri" w:hAnsi="Calibri" w:cs="Calibri"/>
        </w:rPr>
        <w:t xml:space="preserve">echnique to be safe for closure </w:t>
      </w:r>
      <w:r>
        <w:rPr>
          <w:rFonts w:ascii="Calibri" w:hAnsi="Calibri" w:cs="Calibri"/>
        </w:rPr>
        <w:t>of small lesions.</w:t>
      </w:r>
    </w:p>
    <w:p w:rsidR="00015029" w:rsidRDefault="00015029" w:rsidP="00A815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029" w:rsidRPr="00B7469F" w:rsidRDefault="00015029" w:rsidP="00A815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15029" w:rsidRPr="00B7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C79"/>
    <w:multiLevelType w:val="hybridMultilevel"/>
    <w:tmpl w:val="07F8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07A2"/>
    <w:multiLevelType w:val="hybridMultilevel"/>
    <w:tmpl w:val="F312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179F2"/>
    <w:multiLevelType w:val="hybridMultilevel"/>
    <w:tmpl w:val="F52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698E"/>
    <w:multiLevelType w:val="hybridMultilevel"/>
    <w:tmpl w:val="53AE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B04D2"/>
    <w:multiLevelType w:val="hybridMultilevel"/>
    <w:tmpl w:val="26D4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39"/>
    <w:rsid w:val="00015029"/>
    <w:rsid w:val="000D64D8"/>
    <w:rsid w:val="003057E0"/>
    <w:rsid w:val="003B4F67"/>
    <w:rsid w:val="0045366E"/>
    <w:rsid w:val="00747A1D"/>
    <w:rsid w:val="007F629E"/>
    <w:rsid w:val="008B5D95"/>
    <w:rsid w:val="008E5139"/>
    <w:rsid w:val="00A25C86"/>
    <w:rsid w:val="00A31D33"/>
    <w:rsid w:val="00A815F6"/>
    <w:rsid w:val="00AD25B4"/>
    <w:rsid w:val="00B00F75"/>
    <w:rsid w:val="00B7469F"/>
    <w:rsid w:val="00CB08A0"/>
    <w:rsid w:val="00D44A58"/>
    <w:rsid w:val="00DC2ACC"/>
    <w:rsid w:val="00E12DA5"/>
    <w:rsid w:val="00E92913"/>
    <w:rsid w:val="00EA025E"/>
    <w:rsid w:val="00F5314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6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6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agrawal</dc:creator>
  <cp:keywords/>
  <dc:description/>
  <cp:lastModifiedBy>sunil agrawal</cp:lastModifiedBy>
  <cp:revision>23</cp:revision>
  <dcterms:created xsi:type="dcterms:W3CDTF">2017-02-09T04:39:00Z</dcterms:created>
  <dcterms:modified xsi:type="dcterms:W3CDTF">2017-02-09T05:48:00Z</dcterms:modified>
</cp:coreProperties>
</file>